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C79E4" w14:textId="77777777" w:rsidR="006627AD" w:rsidRPr="00023EB0" w:rsidRDefault="006627A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791" w:rsidRPr="00023EB0" w14:paraId="3A5E7C84" w14:textId="77777777" w:rsidTr="00A548B8">
        <w:tc>
          <w:tcPr>
            <w:tcW w:w="9062" w:type="dxa"/>
            <w:shd w:val="clear" w:color="auto" w:fill="E8E8E8" w:themeFill="background2"/>
          </w:tcPr>
          <w:p w14:paraId="4207B21A" w14:textId="77777777" w:rsidR="006627AD" w:rsidRPr="00023EB0" w:rsidRDefault="006627AD" w:rsidP="0066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 w14:paraId="499AE781" w14:textId="292D183D" w:rsidR="00314791" w:rsidRPr="00023EB0" w:rsidRDefault="00314791" w:rsidP="0066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23EB0">
              <w:rPr>
                <w:rFonts w:ascii="Times New Roman" w:hAnsi="Times New Roman" w:cs="Times New Roman"/>
                <w:b/>
                <w:bCs/>
                <w:kern w:val="0"/>
              </w:rPr>
              <w:t>JĘZYK OBCY NOWOŻYTNY – Język angielski</w:t>
            </w:r>
          </w:p>
          <w:p w14:paraId="56B00938" w14:textId="77777777" w:rsidR="00314791" w:rsidRPr="00023EB0" w:rsidRDefault="00314791" w:rsidP="00A54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14791" w:rsidRPr="00023EB0" w14:paraId="6D91DC16" w14:textId="77777777" w:rsidTr="00A548B8">
        <w:tc>
          <w:tcPr>
            <w:tcW w:w="9062" w:type="dxa"/>
          </w:tcPr>
          <w:p w14:paraId="183E009C" w14:textId="77777777" w:rsidR="006627AD" w:rsidRPr="00023EB0" w:rsidRDefault="006627AD" w:rsidP="00F8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 w14:paraId="5414AF2E" w14:textId="71EC0F20" w:rsidR="006627AD" w:rsidRPr="00A75414" w:rsidRDefault="006627AD" w:rsidP="00F8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23EB0">
              <w:rPr>
                <w:rFonts w:ascii="Times New Roman" w:hAnsi="Times New Roman" w:cs="Times New Roman"/>
                <w:b/>
                <w:bCs/>
                <w:kern w:val="0"/>
              </w:rPr>
              <w:t xml:space="preserve">Uczeń kończący klasę </w:t>
            </w:r>
            <w:r w:rsidR="003B632C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  <w:r w:rsidRPr="00023EB0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  <w:r w:rsidR="00C1255F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  <w:r w:rsidRPr="00023EB0">
              <w:rPr>
                <w:rFonts w:ascii="Times New Roman" w:hAnsi="Times New Roman" w:cs="Times New Roman"/>
                <w:b/>
                <w:bCs/>
                <w:kern w:val="0"/>
              </w:rPr>
              <w:t>:</w:t>
            </w:r>
          </w:p>
          <w:p w14:paraId="5024BD26" w14:textId="4ADF305A" w:rsidR="006330EC" w:rsidRPr="006330EC" w:rsidRDefault="006627AD" w:rsidP="006330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r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 xml:space="preserve">ozumie wypowiedzi ustne, </w:t>
            </w:r>
            <w:r w:rsidR="006330EC" w:rsidRPr="00023EB0">
              <w:rPr>
                <w:rFonts w:ascii="Times New Roman" w:hAnsi="Times New Roman" w:cs="Times New Roman"/>
                <w:kern w:val="0"/>
              </w:rPr>
              <w:t>reaguje werbalnie i niewerbalnie na polecenia</w:t>
            </w:r>
            <w:r w:rsidR="006330EC">
              <w:rPr>
                <w:rFonts w:ascii="Times New Roman" w:hAnsi="Times New Roman" w:cs="Times New Roman"/>
                <w:kern w:val="0"/>
              </w:rPr>
              <w:t xml:space="preserve">, </w:t>
            </w:r>
            <w:r w:rsidR="00F81892" w:rsidRPr="006330EC">
              <w:rPr>
                <w:rFonts w:ascii="Times New Roman" w:hAnsi="Times New Roman" w:cs="Times New Roman"/>
                <w:kern w:val="0"/>
              </w:rPr>
              <w:t>rozumie sens krótkich wypowiedzi, opowiadań, bajek i historyjek oraz prostych piosenek i wierszyków</w:t>
            </w:r>
            <w:r w:rsidR="00C1255F">
              <w:rPr>
                <w:rFonts w:ascii="Times New Roman" w:hAnsi="Times New Roman" w:cs="Times New Roman"/>
                <w:kern w:val="0"/>
              </w:rPr>
              <w:t>;</w:t>
            </w:r>
          </w:p>
          <w:p w14:paraId="15F3DBE3" w14:textId="53740AAA" w:rsidR="003B632C" w:rsidRPr="006330EC" w:rsidRDefault="00F81892" w:rsidP="006330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6330EC">
              <w:rPr>
                <w:rFonts w:ascii="Times New Roman" w:hAnsi="Times New Roman" w:cs="Times New Roman"/>
                <w:kern w:val="0"/>
              </w:rPr>
              <w:t>znajduje w wypowiedzi określone informacje</w:t>
            </w:r>
            <w:r w:rsidR="006627AD" w:rsidRPr="006330EC">
              <w:rPr>
                <w:rFonts w:ascii="Times New Roman" w:hAnsi="Times New Roman" w:cs="Times New Roman"/>
                <w:kern w:val="0"/>
              </w:rPr>
              <w:t>;</w:t>
            </w:r>
          </w:p>
          <w:p w14:paraId="16FCC717" w14:textId="6F4EBF1D" w:rsidR="006627AD" w:rsidRPr="003B632C" w:rsidRDefault="00F81892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3B632C">
              <w:rPr>
                <w:rFonts w:ascii="Times New Roman" w:eastAsia="TimesNewRoman" w:hAnsi="Times New Roman" w:cs="Times New Roman"/>
                <w:kern w:val="0"/>
              </w:rPr>
              <w:t>rozumie wyrazy oraz jedno- lub kilkuzdaniowe wypowiedzi</w:t>
            </w:r>
          </w:p>
          <w:p w14:paraId="74A8AB31" w14:textId="76D65160" w:rsidR="00F81892" w:rsidRPr="00023EB0" w:rsidRDefault="00F81892" w:rsidP="006627AD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eastAsia="TimesNewRoman" w:hAnsi="Times New Roman" w:cs="Times New Roman"/>
                <w:kern w:val="0"/>
              </w:rPr>
              <w:t>pisemne (np. historyjki obrazkowe z tekstem, opowiadania):</w:t>
            </w:r>
          </w:p>
          <w:p w14:paraId="0DD30C32" w14:textId="4CE1DD37" w:rsidR="006627AD" w:rsidRPr="00023EB0" w:rsidRDefault="00F81892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znajduje w wypowiedzi określone informacje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15AD0FA5" w14:textId="0B3DA058" w:rsidR="006627AD" w:rsidRDefault="00F81892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powtarza wyrazy i zdania, odgrywa dialogi, śpiewa piosenki</w:t>
            </w:r>
            <w:r w:rsidR="003B632C">
              <w:rPr>
                <w:rFonts w:ascii="Times New Roman" w:hAnsi="Times New Roman" w:cs="Times New Roman"/>
                <w:kern w:val="0"/>
              </w:rPr>
              <w:t>;</w:t>
            </w:r>
          </w:p>
          <w:p w14:paraId="7F80D536" w14:textId="6CF876DB" w:rsidR="003B632C" w:rsidRPr="003B632C" w:rsidRDefault="003B632C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B632C">
              <w:rPr>
                <w:rFonts w:ascii="Times New Roman" w:hAnsi="Times New Roman" w:cs="Times New Roman"/>
              </w:rPr>
              <w:t>wskazuje przeczytane przez nauczyciela wyrazy;</w:t>
            </w:r>
          </w:p>
          <w:p w14:paraId="2644BF4B" w14:textId="61965AAF" w:rsidR="003B632C" w:rsidRPr="003B632C" w:rsidRDefault="003B632C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3B632C">
              <w:rPr>
                <w:rFonts w:ascii="Times New Roman" w:hAnsi="Times New Roman" w:cs="Times New Roman"/>
              </w:rPr>
              <w:t>łączy wyrazy z odpowiednimi ilustracjami;</w:t>
            </w:r>
          </w:p>
          <w:p w14:paraId="7BE1DAA5" w14:textId="563D0012" w:rsidR="003B632C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p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>rzepisuje wyrazy i zdania</w:t>
            </w:r>
            <w:r w:rsidR="003B632C">
              <w:rPr>
                <w:rFonts w:ascii="Times New Roman" w:hAnsi="Times New Roman" w:cs="Times New Roman"/>
                <w:kern w:val="0"/>
              </w:rPr>
              <w:t>;</w:t>
            </w:r>
          </w:p>
          <w:p w14:paraId="34FE533F" w14:textId="3E224A4D" w:rsidR="006627AD" w:rsidRDefault="00C1255F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samodzielnie 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>zapisuje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 xml:space="preserve"> wyraz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>y</w:t>
            </w:r>
            <w:r w:rsidR="003B632C">
              <w:rPr>
                <w:rFonts w:ascii="Times New Roman" w:hAnsi="Times New Roman" w:cs="Times New Roman"/>
                <w:kern w:val="0"/>
              </w:rPr>
              <w:t xml:space="preserve"> oraz zwroty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632EF680" w14:textId="17B24799" w:rsidR="003B632C" w:rsidRDefault="003B632C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uzupełnia luki wyrazowe w zdaniach;</w:t>
            </w:r>
          </w:p>
          <w:p w14:paraId="5ED4BC44" w14:textId="6A46FA88" w:rsidR="006627AD" w:rsidRPr="00023EB0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p</w:t>
            </w:r>
            <w:r w:rsidR="00A41306" w:rsidRPr="00023EB0">
              <w:rPr>
                <w:rFonts w:ascii="Times New Roman" w:hAnsi="Times New Roman" w:cs="Times New Roman"/>
                <w:kern w:val="0"/>
              </w:rPr>
              <w:t>owtarza wyrazy i zdania</w:t>
            </w:r>
            <w:r w:rsidR="0020085B">
              <w:rPr>
                <w:rFonts w:ascii="Times New Roman" w:hAnsi="Times New Roman" w:cs="Times New Roman"/>
                <w:kern w:val="0"/>
              </w:rPr>
              <w:t>;</w:t>
            </w:r>
          </w:p>
          <w:p w14:paraId="3071ACF8" w14:textId="4A9B43B4" w:rsidR="006627AD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z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>adaje pytania i udziela odpowiedzi w ramach wyuczonych zwrotów</w:t>
            </w:r>
            <w:r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0FA9EB1E" w14:textId="4181212A" w:rsidR="003B632C" w:rsidRPr="00E56F06" w:rsidRDefault="003B632C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3B632C">
              <w:rPr>
                <w:rFonts w:ascii="Times New Roman" w:hAnsi="Times New Roman" w:cs="Times New Roman"/>
              </w:rPr>
              <w:t>czyta struktury z rozdziału</w:t>
            </w:r>
            <w:r w:rsidRPr="003B632C">
              <w:rPr>
                <w:rFonts w:ascii="Times New Roman" w:hAnsi="Times New Roman" w:cs="Times New Roman"/>
                <w:i/>
              </w:rPr>
              <w:t xml:space="preserve">, </w:t>
            </w:r>
            <w:r w:rsidRPr="003B632C">
              <w:rPr>
                <w:rFonts w:ascii="Times New Roman" w:hAnsi="Times New Roman" w:cs="Times New Roman"/>
              </w:rPr>
              <w:t>rozumie ich znaczenie, prawidłowo łączy je z obrazk</w:t>
            </w:r>
            <w:r>
              <w:rPr>
                <w:rFonts w:ascii="Times New Roman" w:hAnsi="Times New Roman" w:cs="Times New Roman"/>
              </w:rPr>
              <w:t>ami;</w:t>
            </w:r>
          </w:p>
          <w:p w14:paraId="1CA3DCC5" w14:textId="4FCD0F25" w:rsidR="00E56F06" w:rsidRPr="003B632C" w:rsidRDefault="00E56F06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56F06">
              <w:rPr>
                <w:rFonts w:ascii="Times New Roman" w:hAnsi="Times New Roman" w:cs="Times New Roman"/>
                <w:kern w:val="0"/>
              </w:rPr>
              <w:t>czyta na głos historyjkę, rozumie znaczenie czytanych zwrotów</w:t>
            </w:r>
            <w:r>
              <w:rPr>
                <w:rFonts w:ascii="Times New Roman" w:hAnsi="Times New Roman" w:cs="Times New Roman"/>
                <w:kern w:val="0"/>
              </w:rPr>
              <w:t>;</w:t>
            </w:r>
          </w:p>
          <w:p w14:paraId="19D59B35" w14:textId="11E22639" w:rsidR="006627AD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s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>tosuje zwroty grzecznościowe</w:t>
            </w:r>
            <w:r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1D401DBE" w14:textId="6EF50FF6" w:rsidR="00E56F06" w:rsidRPr="00023EB0" w:rsidRDefault="00E56F06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rozróżnia liczbę pojedynczą i mnogą rzeczowników;</w:t>
            </w:r>
          </w:p>
          <w:p w14:paraId="5D856BAA" w14:textId="77777777" w:rsidR="006627AD" w:rsidRPr="00023EB0" w:rsidRDefault="00F81892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wie, że ludzie posługują się różnymi językami i aby się z nimi porozumieć, warto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023EB0">
              <w:rPr>
                <w:rFonts w:ascii="Times New Roman" w:hAnsi="Times New Roman" w:cs="Times New Roman"/>
                <w:kern w:val="0"/>
              </w:rPr>
              <w:t>nauczyć się ich języka, posiada podstawowe informacje o krajach, w których ludzie posługują się językiem angielskim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22F470C1" w14:textId="01A978A1" w:rsidR="00F81892" w:rsidRPr="00023EB0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eastAsia="TimesNewRoman" w:hAnsi="Times New Roman" w:cs="Times New Roman"/>
                <w:kern w:val="0"/>
              </w:rPr>
              <w:t>k</w:t>
            </w:r>
            <w:r w:rsidR="00F81892" w:rsidRPr="00023EB0">
              <w:rPr>
                <w:rFonts w:ascii="Times New Roman" w:eastAsia="TimesNewRoman" w:hAnsi="Times New Roman" w:cs="Times New Roman"/>
                <w:kern w:val="0"/>
              </w:rPr>
              <w:t>orzysta ze źródeł informacji w języku angielskim (np. ze słowników obrazkowych, książeczek).</w:t>
            </w:r>
          </w:p>
          <w:p w14:paraId="65BA713A" w14:textId="62ECC6F1" w:rsidR="00314791" w:rsidRPr="00023EB0" w:rsidRDefault="00314791" w:rsidP="00F8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0A2E2583" w14:textId="2D769E86" w:rsidR="006627AD" w:rsidRPr="00023EB0" w:rsidRDefault="00314791" w:rsidP="00A54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Zakres tematyczny:</w:t>
            </w:r>
          </w:p>
          <w:p w14:paraId="7C91DA69" w14:textId="40FDE9BC" w:rsidR="00A3700C" w:rsidRPr="00023EB0" w:rsidRDefault="006627AD" w:rsidP="003B632C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</w:rPr>
            </w:pPr>
            <w:r w:rsidRPr="00023EB0">
              <w:rPr>
                <w:rFonts w:ascii="Times New Roman" w:hAnsi="Times New Roman" w:cs="Times New Roman"/>
                <w:bCs/>
              </w:rPr>
              <w:t>s</w:t>
            </w:r>
            <w:r w:rsidR="00A3700C" w:rsidRPr="00023EB0">
              <w:rPr>
                <w:rFonts w:ascii="Times New Roman" w:hAnsi="Times New Roman" w:cs="Times New Roman"/>
                <w:bCs/>
              </w:rPr>
              <w:t xml:space="preserve">łownictwo: </w:t>
            </w:r>
            <w:r w:rsidR="0020085B" w:rsidRPr="0020085B">
              <w:rPr>
                <w:rFonts w:ascii="Times New Roman" w:hAnsi="Times New Roman" w:cs="Times New Roman"/>
                <w:bCs/>
                <w:i/>
                <w:iCs/>
              </w:rPr>
              <w:t xml:space="preserve">bohaterowie książki, </w:t>
            </w:r>
            <w:r w:rsidR="00E56F06">
              <w:rPr>
                <w:rFonts w:ascii="Times New Roman" w:hAnsi="Times New Roman" w:cs="Times New Roman"/>
                <w:bCs/>
                <w:i/>
                <w:iCs/>
              </w:rPr>
              <w:t xml:space="preserve">alfabet, liczby 1-100, środki transportu, dzikie zwierzęta, jedzenie, środowisko życia, </w:t>
            </w:r>
            <w:r w:rsidR="00D43B89">
              <w:rPr>
                <w:rFonts w:ascii="Times New Roman" w:hAnsi="Times New Roman" w:cs="Times New Roman"/>
                <w:bCs/>
                <w:i/>
                <w:iCs/>
              </w:rPr>
              <w:t>atrakcje i czynności turystyczne,</w:t>
            </w:r>
            <w:r w:rsidR="007D7977">
              <w:rPr>
                <w:rFonts w:ascii="Times New Roman" w:hAnsi="Times New Roman" w:cs="Times New Roman"/>
                <w:bCs/>
                <w:i/>
                <w:iCs/>
              </w:rPr>
              <w:t xml:space="preserve"> kraje, narodowości,</w:t>
            </w:r>
            <w:r w:rsidR="00D43B89">
              <w:rPr>
                <w:rFonts w:ascii="Times New Roman" w:hAnsi="Times New Roman" w:cs="Times New Roman"/>
                <w:bCs/>
                <w:i/>
                <w:iCs/>
              </w:rPr>
              <w:t xml:space="preserve"> części ciała ludzi i zwierząt, przymiotniki określające cechy części ciała, </w:t>
            </w:r>
            <w:r w:rsidR="007D7977" w:rsidRPr="007D7977">
              <w:rPr>
                <w:rFonts w:ascii="Times New Roman" w:hAnsi="Times New Roman" w:cs="Times New Roman"/>
                <w:bCs/>
                <w:i/>
                <w:iCs/>
              </w:rPr>
              <w:t>zasad</w:t>
            </w:r>
            <w:r w:rsidR="007D7977">
              <w:rPr>
                <w:rFonts w:ascii="Times New Roman" w:hAnsi="Times New Roman" w:cs="Times New Roman"/>
                <w:bCs/>
                <w:i/>
                <w:iCs/>
              </w:rPr>
              <w:t>y</w:t>
            </w:r>
            <w:r w:rsidR="007D7977" w:rsidRPr="007D7977">
              <w:rPr>
                <w:rFonts w:ascii="Times New Roman" w:hAnsi="Times New Roman" w:cs="Times New Roman"/>
                <w:bCs/>
                <w:i/>
                <w:iCs/>
              </w:rPr>
              <w:t xml:space="preserve"> ochrony środowiska naturalnego</w:t>
            </w:r>
            <w:r w:rsidR="007D7977">
              <w:rPr>
                <w:rFonts w:ascii="Times New Roman" w:hAnsi="Times New Roman" w:cs="Times New Roman"/>
                <w:bCs/>
                <w:i/>
                <w:iCs/>
              </w:rPr>
              <w:t xml:space="preserve">, czynności związane z opieką nad zwierzętami domowymi, </w:t>
            </w:r>
            <w:r w:rsidR="007D7977" w:rsidRPr="007D7977">
              <w:rPr>
                <w:rFonts w:ascii="Times New Roman" w:hAnsi="Times New Roman" w:cs="Times New Roman"/>
                <w:bCs/>
                <w:i/>
                <w:iCs/>
              </w:rPr>
              <w:t>czynności wykonywanych w wolnym czasie</w:t>
            </w:r>
            <w:r w:rsidR="00001D00">
              <w:rPr>
                <w:rFonts w:ascii="Times New Roman" w:hAnsi="Times New Roman" w:cs="Times New Roman"/>
                <w:bCs/>
                <w:i/>
                <w:iCs/>
              </w:rPr>
              <w:t>,</w:t>
            </w:r>
            <w:r w:rsidR="00001D00" w:rsidRPr="00001D00">
              <w:t xml:space="preserve"> </w:t>
            </w:r>
            <w:r w:rsidR="00001D00" w:rsidRPr="00001D00">
              <w:rPr>
                <w:rFonts w:ascii="Times New Roman" w:hAnsi="Times New Roman" w:cs="Times New Roman"/>
                <w:bCs/>
                <w:i/>
                <w:iCs/>
              </w:rPr>
              <w:t>sposob</w:t>
            </w:r>
            <w:r w:rsidR="00001D00">
              <w:rPr>
                <w:rFonts w:ascii="Times New Roman" w:hAnsi="Times New Roman" w:cs="Times New Roman"/>
                <w:bCs/>
                <w:i/>
                <w:iCs/>
              </w:rPr>
              <w:t>y</w:t>
            </w:r>
            <w:r w:rsidR="00001D00" w:rsidRPr="00001D00">
              <w:rPr>
                <w:rFonts w:ascii="Times New Roman" w:hAnsi="Times New Roman" w:cs="Times New Roman"/>
                <w:bCs/>
                <w:i/>
                <w:iCs/>
              </w:rPr>
              <w:t xml:space="preserve"> wykonywania czynności</w:t>
            </w:r>
            <w:r w:rsidR="00001D00">
              <w:rPr>
                <w:rFonts w:ascii="Times New Roman" w:hAnsi="Times New Roman" w:cs="Times New Roman"/>
                <w:bCs/>
                <w:i/>
                <w:iCs/>
              </w:rPr>
              <w:t xml:space="preserve">, dyscypliny sportowe, zasady gry, </w:t>
            </w:r>
            <w:r w:rsidR="00BE5FBB">
              <w:rPr>
                <w:rFonts w:ascii="Times New Roman" w:hAnsi="Times New Roman" w:cs="Times New Roman"/>
                <w:bCs/>
                <w:i/>
                <w:iCs/>
              </w:rPr>
              <w:t xml:space="preserve">sposoby nauki języka angielskiego, </w:t>
            </w:r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czynności wykonywane codziennie</w:t>
            </w:r>
            <w:r w:rsidR="00EA644D">
              <w:rPr>
                <w:rFonts w:ascii="Times New Roman" w:hAnsi="Times New Roman" w:cs="Times New Roman"/>
                <w:bCs/>
                <w:i/>
                <w:iCs/>
              </w:rPr>
              <w:t xml:space="preserve">, zawody, czynności wykonywane po lekcjach, </w:t>
            </w:r>
            <w:r w:rsidR="004C0AD3">
              <w:rPr>
                <w:rFonts w:ascii="Times New Roman" w:hAnsi="Times New Roman" w:cs="Times New Roman"/>
                <w:bCs/>
                <w:i/>
                <w:iCs/>
              </w:rPr>
              <w:t xml:space="preserve">członkowie rodziny, pory dnia, codzienne zdrowe nawyki, sklepy, </w:t>
            </w:r>
            <w:r w:rsidR="00C039D1">
              <w:rPr>
                <w:rFonts w:ascii="Times New Roman" w:hAnsi="Times New Roman" w:cs="Times New Roman"/>
                <w:bCs/>
                <w:i/>
                <w:iCs/>
              </w:rPr>
              <w:t xml:space="preserve">budynki miejskie, 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pieniądze, kierunki, </w:t>
            </w:r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czynności wykonywan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>e</w:t>
            </w:r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podczas wakac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ji; </w:t>
            </w:r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miejsc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>a</w:t>
            </w:r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wakacyjn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>e</w:t>
            </w:r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 pogoda; bezpieczne zachowania na plaży, słownictwo związane ze świętami;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>miesiące, pory roku, elementy bagażu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</w:p>
          <w:p w14:paraId="30C626E3" w14:textId="18A3C039" w:rsidR="00314791" w:rsidRPr="00023EB0" w:rsidRDefault="006627AD" w:rsidP="003B632C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</w:rPr>
            </w:pPr>
            <w:r w:rsidRPr="00023EB0">
              <w:rPr>
                <w:rFonts w:ascii="Times New Roman" w:eastAsia="Verdana" w:hAnsi="Times New Roman" w:cs="Times New Roman"/>
                <w:bCs/>
              </w:rPr>
              <w:t>z</w:t>
            </w:r>
            <w:r w:rsidR="00314791" w:rsidRPr="00023EB0">
              <w:rPr>
                <w:rFonts w:ascii="Times New Roman" w:eastAsia="Verdana" w:hAnsi="Times New Roman" w:cs="Times New Roman"/>
                <w:bCs/>
              </w:rPr>
              <w:t>wroty na powitanie i pożegnanie</w:t>
            </w:r>
            <w:r w:rsidR="00A3700C" w:rsidRPr="00023EB0">
              <w:rPr>
                <w:rFonts w:ascii="Times New Roman" w:eastAsia="Verdana" w:hAnsi="Times New Roman" w:cs="Times New Roman"/>
                <w:bCs/>
              </w:rPr>
              <w:t>;</w:t>
            </w:r>
          </w:p>
          <w:p w14:paraId="3CCEA975" w14:textId="32E0799C" w:rsidR="00314791" w:rsidRPr="00023EB0" w:rsidRDefault="006627AD" w:rsidP="003B632C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  <w:i/>
                <w:iCs/>
              </w:rPr>
            </w:pPr>
            <w:r w:rsidRPr="00023EB0">
              <w:rPr>
                <w:rFonts w:ascii="Times New Roman" w:eastAsia="Verdana" w:hAnsi="Times New Roman" w:cs="Times New Roman"/>
                <w:bCs/>
              </w:rPr>
              <w:t>p</w:t>
            </w:r>
            <w:r w:rsidR="00357BA4" w:rsidRPr="00023EB0">
              <w:rPr>
                <w:rFonts w:ascii="Times New Roman" w:eastAsia="Verdana" w:hAnsi="Times New Roman" w:cs="Times New Roman"/>
                <w:bCs/>
              </w:rPr>
              <w:t xml:space="preserve">ytanie o </w:t>
            </w:r>
            <w:r w:rsidR="0020085B">
              <w:rPr>
                <w:rFonts w:ascii="Times New Roman" w:eastAsia="Verdana" w:hAnsi="Times New Roman" w:cs="Times New Roman"/>
                <w:bCs/>
              </w:rPr>
              <w:t>samopoczucie/</w:t>
            </w:r>
            <w:r w:rsidR="00357BA4" w:rsidRPr="00023EB0">
              <w:rPr>
                <w:rFonts w:ascii="Times New Roman" w:eastAsia="Verdana" w:hAnsi="Times New Roman" w:cs="Times New Roman"/>
                <w:bCs/>
              </w:rPr>
              <w:t>imię/wiek oraz odpowied</w:t>
            </w:r>
            <w:r w:rsidR="00A75414">
              <w:rPr>
                <w:rFonts w:ascii="Times New Roman" w:eastAsia="Verdana" w:hAnsi="Times New Roman" w:cs="Times New Roman"/>
                <w:bCs/>
              </w:rPr>
              <w:t>zi na te pytania;</w:t>
            </w:r>
          </w:p>
          <w:p w14:paraId="14AD637C" w14:textId="4D104A58" w:rsidR="008873B6" w:rsidRPr="00C039D1" w:rsidRDefault="006627AD" w:rsidP="00C039D1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  <w:i/>
                <w:iCs/>
              </w:rPr>
            </w:pPr>
            <w:proofErr w:type="spellStart"/>
            <w:r w:rsidRPr="00023EB0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>ytania</w:t>
            </w:r>
            <w:proofErr w:type="spellEnd"/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How do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spell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(‘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lion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’)?;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Where’s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(the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gorilla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)?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Do (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lizards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) live in (Poland)?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Do (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lizards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eat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insects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Where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do 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sharks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 live?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Where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do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want to go?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What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do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want to do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there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What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language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do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speak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?;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Where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are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from?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Have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whiskers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What’s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the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matter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How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can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I 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protect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the environment?;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What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else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What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do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want to do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now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?;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Can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(dance)?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Which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sport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is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popular in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your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country?;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How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long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is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the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game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BE5FBB">
              <w:rPr>
                <w:rFonts w:ascii="Times New Roman" w:hAnsi="Times New Roman" w:cs="Times New Roman"/>
                <w:bCs/>
                <w:i/>
                <w:iCs/>
              </w:rPr>
              <w:t xml:space="preserve"> How I </w:t>
            </w:r>
            <w:proofErr w:type="spellStart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can</w:t>
            </w:r>
            <w:proofErr w:type="spellEnd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learn</w:t>
            </w:r>
            <w:proofErr w:type="spellEnd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 xml:space="preserve"> English </w:t>
            </w:r>
            <w:proofErr w:type="spellStart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at</w:t>
            </w:r>
            <w:proofErr w:type="spellEnd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home</w:t>
            </w:r>
            <w:proofErr w:type="spellEnd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EA644D" w:rsidRPr="00EA644D">
              <w:t xml:space="preserve"> </w:t>
            </w:r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What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time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do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have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breakfast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)?; Do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brush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your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teeth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)?;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What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do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do in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your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free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time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EA644D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What’s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your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job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EA644D">
              <w:rPr>
                <w:rFonts w:ascii="Times New Roman" w:hAnsi="Times New Roman" w:cs="Times New Roman"/>
                <w:bCs/>
                <w:i/>
                <w:iCs/>
              </w:rPr>
              <w:t xml:space="preserve">;  </w:t>
            </w:r>
            <w:r w:rsidR="004C0AD3">
              <w:rPr>
                <w:rFonts w:ascii="Times New Roman" w:hAnsi="Times New Roman" w:cs="Times New Roman"/>
                <w:bCs/>
                <w:i/>
                <w:iCs/>
              </w:rPr>
              <w:t xml:space="preserve">How do </w:t>
            </w:r>
            <w:proofErr w:type="spellStart"/>
            <w:r w:rsidR="004C0AD3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4C0AD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4C0AD3">
              <w:rPr>
                <w:rFonts w:ascii="Times New Roman" w:hAnsi="Times New Roman" w:cs="Times New Roman"/>
                <w:bCs/>
                <w:i/>
                <w:iCs/>
              </w:rPr>
              <w:t>stay</w:t>
            </w:r>
            <w:proofErr w:type="spellEnd"/>
            <w:r w:rsidR="004C0AD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4C0AD3">
              <w:rPr>
                <w:rFonts w:ascii="Times New Roman" w:hAnsi="Times New Roman" w:cs="Times New Roman"/>
                <w:bCs/>
                <w:i/>
                <w:iCs/>
              </w:rPr>
              <w:t>healthy</w:t>
            </w:r>
            <w:proofErr w:type="spellEnd"/>
            <w:r w:rsidR="004C0AD3">
              <w:rPr>
                <w:rFonts w:ascii="Times New Roman" w:hAnsi="Times New Roman" w:cs="Times New Roman"/>
                <w:bCs/>
                <w:i/>
                <w:iCs/>
              </w:rPr>
              <w:t xml:space="preserve">?;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Can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I 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have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a notebook,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please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How much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is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it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>Excuse</w:t>
            </w:r>
            <w:proofErr w:type="spellEnd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 me, </w:t>
            </w:r>
            <w:proofErr w:type="spellStart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>how</w:t>
            </w:r>
            <w:proofErr w:type="spellEnd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 do I </w:t>
            </w:r>
            <w:proofErr w:type="spellStart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>get</w:t>
            </w:r>
            <w:proofErr w:type="spellEnd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 to the (</w:t>
            </w:r>
            <w:proofErr w:type="spellStart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>bookshop</w:t>
            </w:r>
            <w:proofErr w:type="spellEnd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)?;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What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are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doing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; How to </w:t>
            </w:r>
            <w:proofErr w:type="spellStart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>stay</w:t>
            </w:r>
            <w:proofErr w:type="spellEnd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>safe</w:t>
            </w:r>
            <w:proofErr w:type="spellEnd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>at</w:t>
            </w:r>
            <w:proofErr w:type="spellEnd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 the </w:t>
            </w:r>
            <w:proofErr w:type="spellStart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>beach</w:t>
            </w:r>
            <w:proofErr w:type="spellEnd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</w:p>
          <w:p w14:paraId="49D2B27C" w14:textId="3312B5DA" w:rsidR="004C0AD3" w:rsidRPr="004C0AD3" w:rsidRDefault="006627AD" w:rsidP="004C0AD3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  <w:i/>
                <w:iCs/>
              </w:rPr>
            </w:pPr>
            <w:proofErr w:type="spellStart"/>
            <w:r w:rsidRPr="00023EB0">
              <w:rPr>
                <w:rFonts w:ascii="Times New Roman" w:hAnsi="Times New Roman" w:cs="Times New Roman"/>
                <w:bCs/>
                <w:lang w:val="en-US"/>
              </w:rPr>
              <w:lastRenderedPageBreak/>
              <w:t>k</w:t>
            </w:r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>onstrukcj</w:t>
            </w:r>
            <w:r w:rsidR="008873B6" w:rsidRPr="00023EB0">
              <w:rPr>
                <w:rFonts w:ascii="Times New Roman" w:hAnsi="Times New Roman" w:cs="Times New Roman"/>
                <w:bCs/>
                <w:lang w:val="en-US"/>
              </w:rPr>
              <w:t>e</w:t>
            </w:r>
            <w:proofErr w:type="spellEnd"/>
            <w:r w:rsidR="008873B6" w:rsidRPr="00023EB0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Sharks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eat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fish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)/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don’t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eat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fruit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Yes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they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do./No,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they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don’t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.;</w:t>
            </w:r>
            <w:r w:rsidR="00E56F06" w:rsidRPr="00BE5FBB">
              <w:rPr>
                <w:i/>
                <w:iCs/>
              </w:rPr>
              <w:t xml:space="preserve"> 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Kangaroos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don’t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live in (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South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Africa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proofErr w:type="spellStart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>They</w:t>
            </w:r>
            <w:proofErr w:type="spellEnd"/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live in (Australia)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E56F06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They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live in the 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sea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They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eat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fish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and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meat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.;</w:t>
            </w:r>
            <w:r w:rsidR="00D43B89" w:rsidRPr="00BE5FBB">
              <w:rPr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They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all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live in (the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sea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They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both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eat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meat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).;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I want to go to 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South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Africa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I want to (go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rafting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I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speak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Polsh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).;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I’m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from (Poland).;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I’ve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whiskers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I 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haven’t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(a big body).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Yes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, I 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have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./No, I 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haven’t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I’m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scared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(of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tigers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I 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haven’t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(a 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long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tongue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), but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I’ve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(a 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long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tail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I’ve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a big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mouth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and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thirty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big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teeth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It’s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short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legs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It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hasn’t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(a 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tail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.; 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A 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mouse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 and a 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hippo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are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different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A 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mouse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has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(a 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long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tail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), but a (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hippo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has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(a 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short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tail</w:t>
            </w:r>
            <w:proofErr w:type="spellEnd"/>
            <w:r w:rsidR="00D43B89" w:rsidRPr="00BE5FBB">
              <w:rPr>
                <w:rFonts w:ascii="Times New Roman" w:hAnsi="Times New Roman" w:cs="Times New Roman"/>
                <w:bCs/>
                <w:i/>
                <w:iCs/>
              </w:rPr>
              <w:t>).;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should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give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your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cat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water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).;</w:t>
            </w:r>
            <w:r w:rsid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I 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can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play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tennis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; I 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can’t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rollerblade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Yes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, I 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can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/No, I 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can’t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.;</w:t>
            </w:r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I’m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scared</w:t>
            </w:r>
            <w:proofErr w:type="spellEnd"/>
            <w:r w:rsidR="007D7977" w:rsidRPr="00BE5FBB">
              <w:rPr>
                <w:rFonts w:ascii="Times New Roman" w:hAnsi="Times New Roman" w:cs="Times New Roman"/>
                <w:bCs/>
                <w:i/>
                <w:iCs/>
              </w:rPr>
              <w:t>).;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(I/He/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She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can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sing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) (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quietly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).;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It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can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cut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trees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because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it’s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strong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) (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hands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Each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team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has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got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eleven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players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Two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teams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play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on a field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(American football)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is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a popular sport in (the USA)</w:t>
            </w:r>
            <w:r w:rsid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One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game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is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(60)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minutes</w:t>
            </w:r>
            <w:proofErr w:type="spellEnd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long</w:t>
            </w:r>
            <w:proofErr w:type="spellEnd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001D00" w:rsidRPr="00BE5FBB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can</w:t>
            </w:r>
            <w:proofErr w:type="spellEnd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read</w:t>
            </w:r>
            <w:proofErr w:type="spellEnd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 xml:space="preserve"> English </w:t>
            </w:r>
            <w:proofErr w:type="spellStart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books</w:t>
            </w:r>
            <w:proofErr w:type="spellEnd"/>
            <w:r w:rsidR="00BE5FBB">
              <w:rPr>
                <w:rFonts w:ascii="Times New Roman" w:hAnsi="Times New Roman" w:cs="Times New Roman"/>
                <w:bCs/>
                <w:i/>
                <w:iCs/>
              </w:rPr>
              <w:t>).;</w:t>
            </w:r>
            <w:r w:rsidR="00293A07" w:rsidRPr="00293A07">
              <w:t xml:space="preserve"> </w:t>
            </w:r>
            <w:r w:rsidR="00293A07" w:rsidRPr="00293A07">
              <w:rPr>
                <w:rFonts w:ascii="Times New Roman" w:hAnsi="Times New Roman" w:cs="Times New Roman"/>
                <w:bCs/>
                <w:i/>
                <w:iCs/>
              </w:rPr>
              <w:t>I (</w:t>
            </w:r>
            <w:proofErr w:type="spellStart"/>
            <w:r w:rsidR="00293A07" w:rsidRPr="00293A07">
              <w:rPr>
                <w:rFonts w:ascii="Times New Roman" w:hAnsi="Times New Roman" w:cs="Times New Roman"/>
                <w:bCs/>
                <w:i/>
                <w:iCs/>
              </w:rPr>
              <w:t>have</w:t>
            </w:r>
            <w:proofErr w:type="spellEnd"/>
            <w:r w:rsidR="00293A07" w:rsidRPr="00293A07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293A07" w:rsidRPr="00293A07">
              <w:rPr>
                <w:rFonts w:ascii="Times New Roman" w:hAnsi="Times New Roman" w:cs="Times New Roman"/>
                <w:bCs/>
                <w:i/>
                <w:iCs/>
              </w:rPr>
              <w:t>breakfast</w:t>
            </w:r>
            <w:proofErr w:type="spellEnd"/>
            <w:r w:rsidR="00293A07" w:rsidRPr="00293A07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="00293A07" w:rsidRPr="00293A07">
              <w:rPr>
                <w:rFonts w:ascii="Times New Roman" w:hAnsi="Times New Roman" w:cs="Times New Roman"/>
                <w:bCs/>
                <w:i/>
                <w:iCs/>
              </w:rPr>
              <w:t>at</w:t>
            </w:r>
            <w:proofErr w:type="spellEnd"/>
            <w:r w:rsidR="00293A07" w:rsidRPr="00293A07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293A07" w:rsidRPr="00293A07">
              <w:rPr>
                <w:rFonts w:ascii="Times New Roman" w:hAnsi="Times New Roman" w:cs="Times New Roman"/>
                <w:bCs/>
                <w:i/>
                <w:iCs/>
              </w:rPr>
              <w:t>eight</w:t>
            </w:r>
            <w:proofErr w:type="spellEnd"/>
            <w:r w:rsidR="00293A07" w:rsidRPr="00293A07">
              <w:rPr>
                <w:rFonts w:ascii="Times New Roman" w:hAnsi="Times New Roman" w:cs="Times New Roman"/>
                <w:bCs/>
                <w:i/>
                <w:iCs/>
              </w:rPr>
              <w:t>) o’clock.;</w:t>
            </w:r>
            <w:r w:rsid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Every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morning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, I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get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up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at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six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) o’clock</w:t>
            </w:r>
            <w:r w:rsidR="00EA644D">
              <w:rPr>
                <w:rFonts w:ascii="Times New Roman" w:hAnsi="Times New Roman" w:cs="Times New Roman"/>
                <w:bCs/>
                <w:i/>
                <w:iCs/>
              </w:rPr>
              <w:t xml:space="preserve">.; </w:t>
            </w:r>
            <w:proofErr w:type="spellStart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>I’m</w:t>
            </w:r>
            <w:proofErr w:type="spellEnd"/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 a (vet)</w:t>
            </w:r>
            <w:r w:rsidR="00EA644D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EA644D" w:rsidRPr="00EA644D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My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aunt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is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a (vet).</w:t>
            </w:r>
            <w:r w:rsidR="004C0AD3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Go to the </w:t>
            </w:r>
            <w:r w:rsidR="004C0AD3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bookshop</w:t>
            </w:r>
            <w:proofErr w:type="spellEnd"/>
            <w:r w:rsidR="004C0AD3">
              <w:rPr>
                <w:rFonts w:ascii="Times New Roman" w:hAnsi="Times New Roman" w:cs="Times New Roman"/>
                <w:bCs/>
                <w:i/>
                <w:iCs/>
              </w:rPr>
              <w:t xml:space="preserve">).;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There’s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a (pet shop) (on New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Street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).;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There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are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two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toy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shops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) (on Bell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Street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4C0AD3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Excuse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me.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I’m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looking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for a (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toy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shop);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Let’s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go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there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together</w:t>
            </w:r>
            <w:proofErr w:type="spellEnd"/>
            <w:r w:rsidR="004C0AD3" w:rsidRPr="004C0AD3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4C0AD3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r w:rsidR="00C039D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>There</w:t>
            </w:r>
            <w:proofErr w:type="spellEnd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>isn’t</w:t>
            </w:r>
            <w:proofErr w:type="spellEnd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 xml:space="preserve"> a (</w:t>
            </w:r>
            <w:proofErr w:type="spellStart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>hospital</w:t>
            </w:r>
            <w:proofErr w:type="spellEnd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C039D1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proofErr w:type="spellStart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>There</w:t>
            </w:r>
            <w:proofErr w:type="spellEnd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>aren’t</w:t>
            </w:r>
            <w:proofErr w:type="spellEnd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>any</w:t>
            </w:r>
            <w:proofErr w:type="spellEnd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>restaurants</w:t>
            </w:r>
            <w:proofErr w:type="spellEnd"/>
            <w:r w:rsidR="00C039D1" w:rsidRPr="00C039D1">
              <w:rPr>
                <w:rFonts w:ascii="Times New Roman" w:hAnsi="Times New Roman" w:cs="Times New Roman"/>
                <w:bCs/>
                <w:i/>
                <w:iCs/>
              </w:rPr>
              <w:t>).;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There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are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euros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and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cents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); One (euro)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is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one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hundred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cents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);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There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are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(five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kangaroos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) on the (one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dollar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coin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); On the (five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dollar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banknote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),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there’s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a 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picture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of (Queen Elizabeth II);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It’s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two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dollars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and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fifty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cents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I 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can’t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wait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!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I’m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collecting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shells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.;</w:t>
            </w:r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She’s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having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a 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picnic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7604D8">
              <w:rPr>
                <w:rFonts w:ascii="Times New Roman" w:hAnsi="Times New Roman" w:cs="Times New Roman"/>
                <w:bCs/>
                <w:i/>
                <w:iCs/>
              </w:rPr>
              <w:t>.;</w:t>
            </w:r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He’s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flying</w:t>
            </w:r>
            <w:proofErr w:type="spellEnd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 xml:space="preserve"> a </w:t>
            </w:r>
            <w:proofErr w:type="spellStart"/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kite</w:t>
            </w:r>
            <w:proofErr w:type="spellEnd"/>
            <w:r w:rsidR="007604D8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5F6926" w:rsidRPr="005F6926">
              <w:rPr>
                <w:rFonts w:ascii="Times New Roman" w:hAnsi="Times New Roman" w:cs="Times New Roman"/>
                <w:bCs/>
                <w:i/>
                <w:iCs/>
              </w:rPr>
              <w:t>);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 xml:space="preserve"> I </w:t>
            </w:r>
            <w:proofErr w:type="spellStart"/>
            <w:r w:rsidR="005F6926">
              <w:rPr>
                <w:rFonts w:ascii="Times New Roman" w:hAnsi="Times New Roman" w:cs="Times New Roman"/>
                <w:bCs/>
                <w:i/>
                <w:iCs/>
              </w:rPr>
              <w:t>need</w:t>
            </w:r>
            <w:proofErr w:type="spellEnd"/>
            <w:r w:rsidR="007604D8">
              <w:rPr>
                <w:rFonts w:ascii="Times New Roman" w:hAnsi="Times New Roman" w:cs="Times New Roman"/>
                <w:bCs/>
                <w:i/>
                <w:iCs/>
              </w:rPr>
              <w:t xml:space="preserve"> ( a </w:t>
            </w:r>
            <w:proofErr w:type="spellStart"/>
            <w:r w:rsidR="007604D8">
              <w:rPr>
                <w:rFonts w:ascii="Times New Roman" w:hAnsi="Times New Roman" w:cs="Times New Roman"/>
                <w:bCs/>
                <w:i/>
                <w:iCs/>
              </w:rPr>
              <w:t>bag</w:t>
            </w:r>
            <w:proofErr w:type="spellEnd"/>
            <w:r w:rsidR="007604D8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="005F6926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</w:p>
          <w:p w14:paraId="6355E7C9" w14:textId="71B97347" w:rsidR="00001D00" w:rsidRPr="004C0AD3" w:rsidRDefault="00001D00" w:rsidP="004C0AD3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  <w:i/>
                <w:iCs/>
              </w:rPr>
            </w:pPr>
            <w:r w:rsidRPr="004C0AD3">
              <w:rPr>
                <w:rFonts w:ascii="Times New Roman" w:eastAsia="Verdana" w:hAnsi="Times New Roman" w:cs="Times New Roman"/>
                <w:bCs/>
              </w:rPr>
              <w:t>zaimki: I/</w:t>
            </w:r>
            <w:proofErr w:type="spellStart"/>
            <w:r w:rsidRPr="004C0AD3">
              <w:rPr>
                <w:rFonts w:ascii="Times New Roman" w:eastAsia="Verdana" w:hAnsi="Times New Roman" w:cs="Times New Roman"/>
                <w:bCs/>
              </w:rPr>
              <w:t>you</w:t>
            </w:r>
            <w:proofErr w:type="spellEnd"/>
            <w:r w:rsidRPr="004C0AD3">
              <w:rPr>
                <w:rFonts w:ascii="Times New Roman" w:eastAsia="Verdana" w:hAnsi="Times New Roman" w:cs="Times New Roman"/>
                <w:bCs/>
              </w:rPr>
              <w:t>/he/</w:t>
            </w:r>
            <w:proofErr w:type="spellStart"/>
            <w:r w:rsidRPr="004C0AD3">
              <w:rPr>
                <w:rFonts w:ascii="Times New Roman" w:eastAsia="Verdana" w:hAnsi="Times New Roman" w:cs="Times New Roman"/>
                <w:bCs/>
              </w:rPr>
              <w:t>she</w:t>
            </w:r>
            <w:proofErr w:type="spellEnd"/>
            <w:r w:rsidRPr="004C0AD3">
              <w:rPr>
                <w:rFonts w:ascii="Times New Roman" w:eastAsia="Verdana" w:hAnsi="Times New Roman" w:cs="Times New Roman"/>
                <w:bCs/>
              </w:rPr>
              <w:t>/</w:t>
            </w:r>
            <w:proofErr w:type="spellStart"/>
            <w:r w:rsidRPr="004C0AD3">
              <w:rPr>
                <w:rFonts w:ascii="Times New Roman" w:eastAsia="Verdana" w:hAnsi="Times New Roman" w:cs="Times New Roman"/>
                <w:bCs/>
              </w:rPr>
              <w:t>it</w:t>
            </w:r>
            <w:proofErr w:type="spellEnd"/>
            <w:r w:rsidRPr="004C0AD3">
              <w:rPr>
                <w:rFonts w:ascii="Times New Roman" w:eastAsia="Verdana" w:hAnsi="Times New Roman" w:cs="Times New Roman"/>
                <w:bCs/>
              </w:rPr>
              <w:t>/we/</w:t>
            </w:r>
            <w:proofErr w:type="spellStart"/>
            <w:r w:rsidRPr="004C0AD3">
              <w:rPr>
                <w:rFonts w:ascii="Times New Roman" w:eastAsia="Verdana" w:hAnsi="Times New Roman" w:cs="Times New Roman"/>
                <w:bCs/>
              </w:rPr>
              <w:t>they</w:t>
            </w:r>
            <w:proofErr w:type="spellEnd"/>
            <w:r w:rsidR="001A0F59">
              <w:rPr>
                <w:rFonts w:ascii="Times New Roman" w:eastAsia="Verdana" w:hAnsi="Times New Roman" w:cs="Times New Roman"/>
                <w:bCs/>
              </w:rPr>
              <w:t>;</w:t>
            </w:r>
          </w:p>
          <w:p w14:paraId="3037900B" w14:textId="53D5E58F" w:rsidR="00293A07" w:rsidRPr="005F6926" w:rsidRDefault="00293A07" w:rsidP="00A75414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</w:rPr>
            </w:pPr>
            <w:r>
              <w:rPr>
                <w:rFonts w:ascii="Times New Roman" w:eastAsia="Verdana" w:hAnsi="Times New Roman" w:cs="Times New Roman"/>
                <w:bCs/>
              </w:rPr>
              <w:t xml:space="preserve">określanie czasu: </w:t>
            </w:r>
            <w:proofErr w:type="spellStart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What</w:t>
            </w:r>
            <w:proofErr w:type="spellEnd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time</w:t>
            </w:r>
            <w:proofErr w:type="spellEnd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is</w:t>
            </w:r>
            <w:proofErr w:type="spellEnd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it</w:t>
            </w:r>
            <w:proofErr w:type="spellEnd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?</w:t>
            </w:r>
            <w:r>
              <w:rPr>
                <w:rFonts w:ascii="Times New Roman" w:eastAsia="Verdana" w:hAnsi="Times New Roman" w:cs="Times New Roman"/>
                <w:bCs/>
                <w:i/>
                <w:iCs/>
              </w:rPr>
              <w:t>;</w:t>
            </w:r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It’s</w:t>
            </w:r>
            <w:proofErr w:type="spellEnd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seven</w:t>
            </w:r>
            <w:proofErr w:type="spellEnd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) o’clock</w:t>
            </w:r>
            <w:r>
              <w:rPr>
                <w:rFonts w:ascii="Times New Roman" w:eastAsia="Verdana" w:hAnsi="Times New Roman" w:cs="Times New Roman"/>
                <w:bCs/>
                <w:i/>
                <w:iCs/>
              </w:rPr>
              <w:t>.;</w:t>
            </w:r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It’s</w:t>
            </w:r>
            <w:proofErr w:type="spellEnd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half past (</w:t>
            </w:r>
            <w:proofErr w:type="spellStart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four</w:t>
            </w:r>
            <w:proofErr w:type="spellEnd"/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)</w:t>
            </w:r>
            <w:r>
              <w:rPr>
                <w:rFonts w:ascii="Times New Roman" w:eastAsia="Verdana" w:hAnsi="Times New Roman" w:cs="Times New Roman"/>
                <w:bCs/>
                <w:i/>
                <w:iCs/>
              </w:rPr>
              <w:t>.</w:t>
            </w:r>
            <w:r w:rsidRPr="00293A07">
              <w:rPr>
                <w:rFonts w:ascii="Times New Roman" w:eastAsia="Verdana" w:hAnsi="Times New Roman" w:cs="Times New Roman"/>
                <w:bCs/>
                <w:i/>
                <w:iCs/>
              </w:rPr>
              <w:t>;</w:t>
            </w:r>
          </w:p>
          <w:p w14:paraId="699DD53A" w14:textId="292705C4" w:rsidR="005F6926" w:rsidRPr="00EA644D" w:rsidRDefault="001A0F59" w:rsidP="00A75414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</w:rPr>
            </w:pPr>
            <w:r>
              <w:rPr>
                <w:rFonts w:ascii="Times New Roman" w:eastAsia="Verdana" w:hAnsi="Times New Roman" w:cs="Times New Roman"/>
                <w:bCs/>
              </w:rPr>
              <w:t>c</w:t>
            </w:r>
            <w:r w:rsidR="005F6926">
              <w:rPr>
                <w:rFonts w:ascii="Times New Roman" w:eastAsia="Verdana" w:hAnsi="Times New Roman" w:cs="Times New Roman"/>
                <w:bCs/>
              </w:rPr>
              <w:t>zasownik</w:t>
            </w:r>
            <w:r w:rsidR="00C42325">
              <w:rPr>
                <w:rFonts w:ascii="Times New Roman" w:eastAsia="Verdana" w:hAnsi="Times New Roman" w:cs="Times New Roman"/>
                <w:bCs/>
              </w:rPr>
              <w:t>i:</w:t>
            </w:r>
            <w:r w:rsidR="005F6926">
              <w:rPr>
                <w:rFonts w:ascii="Times New Roman" w:eastAsia="Verdana" w:hAnsi="Times New Roman" w:cs="Times New Roman"/>
                <w:bCs/>
              </w:rPr>
              <w:t xml:space="preserve"> </w:t>
            </w:r>
            <w:r w:rsidR="005F6926" w:rsidRPr="00C42325">
              <w:rPr>
                <w:rFonts w:ascii="Times New Roman" w:eastAsia="Verdana" w:hAnsi="Times New Roman" w:cs="Times New Roman"/>
                <w:bCs/>
                <w:i/>
                <w:iCs/>
              </w:rPr>
              <w:t>to be/</w:t>
            </w:r>
            <w:proofErr w:type="spellStart"/>
            <w:r w:rsidR="005F6926" w:rsidRPr="00C42325">
              <w:rPr>
                <w:rFonts w:ascii="Times New Roman" w:eastAsia="Verdana" w:hAnsi="Times New Roman" w:cs="Times New Roman"/>
                <w:bCs/>
                <w:i/>
                <w:iCs/>
              </w:rPr>
              <w:t>can</w:t>
            </w:r>
            <w:proofErr w:type="spellEnd"/>
            <w:r w:rsidR="00C42325" w:rsidRPr="00C42325">
              <w:rPr>
                <w:rFonts w:ascii="Times New Roman" w:eastAsia="Verdana" w:hAnsi="Times New Roman" w:cs="Times New Roman"/>
                <w:bCs/>
                <w:i/>
                <w:iCs/>
              </w:rPr>
              <w:t>/</w:t>
            </w:r>
            <w:proofErr w:type="spellStart"/>
            <w:r w:rsidR="00C42325" w:rsidRPr="00C42325">
              <w:rPr>
                <w:rFonts w:ascii="Times New Roman" w:eastAsia="Verdana" w:hAnsi="Times New Roman" w:cs="Times New Roman"/>
                <w:bCs/>
                <w:i/>
                <w:iCs/>
              </w:rPr>
              <w:t>have</w:t>
            </w:r>
            <w:proofErr w:type="spellEnd"/>
            <w:r w:rsidR="00C42325" w:rsidRPr="00C42325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C42325" w:rsidRPr="00C42325">
              <w:rPr>
                <w:rFonts w:ascii="Times New Roman" w:eastAsia="Verdana" w:hAnsi="Times New Roman" w:cs="Times New Roman"/>
                <w:bCs/>
                <w:i/>
                <w:iCs/>
              </w:rPr>
              <w:t>got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iCs/>
              </w:rPr>
              <w:t>;</w:t>
            </w:r>
          </w:p>
          <w:p w14:paraId="374F6F6C" w14:textId="62C574A0" w:rsidR="005F6926" w:rsidRPr="001A0F59" w:rsidRDefault="001A0F59" w:rsidP="001A0F59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</w:rPr>
            </w:pPr>
            <w:r>
              <w:rPr>
                <w:rFonts w:ascii="Times New Roman" w:eastAsia="Verdana" w:hAnsi="Times New Roman" w:cs="Times New Roman"/>
                <w:bCs/>
              </w:rPr>
              <w:t xml:space="preserve">czasy: </w:t>
            </w:r>
            <w:proofErr w:type="spellStart"/>
            <w:r w:rsidR="00EA644D">
              <w:rPr>
                <w:rFonts w:ascii="Times New Roman" w:eastAsia="Verdana" w:hAnsi="Times New Roman" w:cs="Times New Roman"/>
                <w:bCs/>
              </w:rPr>
              <w:t>Present</w:t>
            </w:r>
            <w:proofErr w:type="spellEnd"/>
            <w:r w:rsidR="00EA644D">
              <w:rPr>
                <w:rFonts w:ascii="Times New Roman" w:eastAsia="Verdana" w:hAnsi="Times New Roman" w:cs="Times New Roman"/>
                <w:bCs/>
              </w:rPr>
              <w:t xml:space="preserve"> Simple</w:t>
            </w:r>
            <w:r>
              <w:rPr>
                <w:rFonts w:ascii="Times New Roman" w:eastAsia="Verdana" w:hAnsi="Times New Roman" w:cs="Times New Roman"/>
                <w:bCs/>
              </w:rPr>
              <w:t>/</w:t>
            </w:r>
            <w:proofErr w:type="spellStart"/>
            <w:r w:rsidR="005F6926" w:rsidRPr="001A0F59">
              <w:rPr>
                <w:rFonts w:ascii="Times New Roman" w:eastAsia="Verdana" w:hAnsi="Times New Roman" w:cs="Times New Roman"/>
                <w:bCs/>
              </w:rPr>
              <w:t>Present</w:t>
            </w:r>
            <w:proofErr w:type="spellEnd"/>
            <w:r w:rsidR="005F6926" w:rsidRPr="001A0F59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="005F6926" w:rsidRPr="001A0F59">
              <w:rPr>
                <w:rFonts w:ascii="Times New Roman" w:eastAsia="Verdana" w:hAnsi="Times New Roman" w:cs="Times New Roman"/>
                <w:bCs/>
              </w:rPr>
              <w:t>Continuous</w:t>
            </w:r>
            <w:proofErr w:type="spellEnd"/>
            <w:r w:rsidR="005F6926" w:rsidRPr="001A0F59">
              <w:rPr>
                <w:rFonts w:ascii="Times New Roman" w:eastAsia="Verdana" w:hAnsi="Times New Roman" w:cs="Times New Roman"/>
                <w:bCs/>
              </w:rPr>
              <w:t>;</w:t>
            </w:r>
          </w:p>
          <w:p w14:paraId="554FB2F9" w14:textId="42F4329E" w:rsidR="003B28C6" w:rsidRPr="00A75414" w:rsidRDefault="003B28C6" w:rsidP="001A0F59">
            <w:pPr>
              <w:pStyle w:val="Akapitzlist"/>
              <w:spacing w:line="0" w:lineRule="atLeast"/>
              <w:ind w:left="786"/>
              <w:jc w:val="both"/>
              <w:rPr>
                <w:rFonts w:ascii="Times New Roman" w:eastAsia="Verdana" w:hAnsi="Times New Roman" w:cs="Times New Roman"/>
                <w:bCs/>
                <w:lang w:val="en-US"/>
              </w:rPr>
            </w:pPr>
          </w:p>
        </w:tc>
      </w:tr>
    </w:tbl>
    <w:p w14:paraId="1EDA0C83" w14:textId="77777777" w:rsidR="00741230" w:rsidRPr="00023EB0" w:rsidRDefault="00741230">
      <w:pPr>
        <w:rPr>
          <w:rFonts w:ascii="Times New Roman" w:hAnsi="Times New Roman" w:cs="Times New Roman"/>
          <w:lang w:val="en-US"/>
        </w:rPr>
      </w:pPr>
    </w:p>
    <w:p w14:paraId="6DA4C1B3" w14:textId="77777777" w:rsidR="00357BA4" w:rsidRPr="00023EB0" w:rsidRDefault="00357BA4">
      <w:pPr>
        <w:rPr>
          <w:rFonts w:ascii="Times New Roman" w:hAnsi="Times New Roman" w:cs="Times New Roman"/>
          <w:lang w:val="en-US"/>
        </w:rPr>
      </w:pPr>
    </w:p>
    <w:sectPr w:rsidR="00357BA4" w:rsidRPr="0002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09"/>
    <w:multiLevelType w:val="hybridMultilevel"/>
    <w:tmpl w:val="DC38DCC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537B58"/>
    <w:multiLevelType w:val="hybridMultilevel"/>
    <w:tmpl w:val="AE4A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93F5C"/>
    <w:multiLevelType w:val="hybridMultilevel"/>
    <w:tmpl w:val="00AAE04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6410F6C"/>
    <w:multiLevelType w:val="hybridMultilevel"/>
    <w:tmpl w:val="C4EA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6118B"/>
    <w:multiLevelType w:val="hybridMultilevel"/>
    <w:tmpl w:val="716806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72904"/>
    <w:multiLevelType w:val="hybridMultilevel"/>
    <w:tmpl w:val="716806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49A6"/>
    <w:multiLevelType w:val="hybridMultilevel"/>
    <w:tmpl w:val="71680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B4646"/>
    <w:multiLevelType w:val="hybridMultilevel"/>
    <w:tmpl w:val="81B8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1468"/>
    <w:multiLevelType w:val="hybridMultilevel"/>
    <w:tmpl w:val="243C7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04862">
    <w:abstractNumId w:val="3"/>
  </w:num>
  <w:num w:numId="2" w16cid:durableId="1057124143">
    <w:abstractNumId w:val="6"/>
  </w:num>
  <w:num w:numId="3" w16cid:durableId="907761507">
    <w:abstractNumId w:val="4"/>
  </w:num>
  <w:num w:numId="4" w16cid:durableId="843520308">
    <w:abstractNumId w:val="5"/>
  </w:num>
  <w:num w:numId="5" w16cid:durableId="2130660317">
    <w:abstractNumId w:val="2"/>
  </w:num>
  <w:num w:numId="6" w16cid:durableId="689455043">
    <w:abstractNumId w:val="7"/>
  </w:num>
  <w:num w:numId="7" w16cid:durableId="1101530788">
    <w:abstractNumId w:val="0"/>
  </w:num>
  <w:num w:numId="8" w16cid:durableId="545993584">
    <w:abstractNumId w:val="1"/>
  </w:num>
  <w:num w:numId="9" w16cid:durableId="1716275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1"/>
    <w:rsid w:val="00001D00"/>
    <w:rsid w:val="00023EB0"/>
    <w:rsid w:val="0005542D"/>
    <w:rsid w:val="0005552B"/>
    <w:rsid w:val="000A7DD2"/>
    <w:rsid w:val="001004EA"/>
    <w:rsid w:val="001A0F59"/>
    <w:rsid w:val="0020085B"/>
    <w:rsid w:val="00293A07"/>
    <w:rsid w:val="00314791"/>
    <w:rsid w:val="00357BA4"/>
    <w:rsid w:val="003B28C6"/>
    <w:rsid w:val="003B632C"/>
    <w:rsid w:val="004C0AD3"/>
    <w:rsid w:val="004D780B"/>
    <w:rsid w:val="005F6926"/>
    <w:rsid w:val="006330EC"/>
    <w:rsid w:val="006627AD"/>
    <w:rsid w:val="006F51A4"/>
    <w:rsid w:val="00741230"/>
    <w:rsid w:val="007512E3"/>
    <w:rsid w:val="007604D8"/>
    <w:rsid w:val="007D7977"/>
    <w:rsid w:val="008873B6"/>
    <w:rsid w:val="00895D93"/>
    <w:rsid w:val="009475A2"/>
    <w:rsid w:val="00983D67"/>
    <w:rsid w:val="00A235AF"/>
    <w:rsid w:val="00A3700C"/>
    <w:rsid w:val="00A41306"/>
    <w:rsid w:val="00A75414"/>
    <w:rsid w:val="00A96E5C"/>
    <w:rsid w:val="00B46CFC"/>
    <w:rsid w:val="00B5155B"/>
    <w:rsid w:val="00B7694B"/>
    <w:rsid w:val="00BA5367"/>
    <w:rsid w:val="00BE5FBB"/>
    <w:rsid w:val="00C039D1"/>
    <w:rsid w:val="00C1255F"/>
    <w:rsid w:val="00C42325"/>
    <w:rsid w:val="00CE233A"/>
    <w:rsid w:val="00D43B89"/>
    <w:rsid w:val="00D62405"/>
    <w:rsid w:val="00E56F06"/>
    <w:rsid w:val="00E74BF1"/>
    <w:rsid w:val="00EA644D"/>
    <w:rsid w:val="00EC3D2E"/>
    <w:rsid w:val="00F12896"/>
    <w:rsid w:val="00F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40C9"/>
  <w15:chartTrackingRefBased/>
  <w15:docId w15:val="{AC0C299E-54F7-4941-8021-55D5609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1"/>
  </w:style>
  <w:style w:type="paragraph" w:styleId="Nagwek1">
    <w:name w:val="heading 1"/>
    <w:basedOn w:val="Normalny"/>
    <w:next w:val="Normalny"/>
    <w:link w:val="Nagwek1Znak"/>
    <w:uiPriority w:val="9"/>
    <w:qFormat/>
    <w:rsid w:val="00314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4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7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7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7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7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7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7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4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7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47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7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7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479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Wojtowicz</dc:creator>
  <cp:keywords/>
  <dc:description/>
  <cp:lastModifiedBy>Kamila Ka</cp:lastModifiedBy>
  <cp:revision>9</cp:revision>
  <dcterms:created xsi:type="dcterms:W3CDTF">2024-09-30T19:19:00Z</dcterms:created>
  <dcterms:modified xsi:type="dcterms:W3CDTF">2024-09-30T21:00:00Z</dcterms:modified>
</cp:coreProperties>
</file>