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24011" w14:textId="77777777" w:rsidR="00B760D0" w:rsidRDefault="00B760D0">
      <w:pPr>
        <w:spacing w:after="0"/>
        <w:ind w:left="3334" w:firstLine="0"/>
        <w:jc w:val="left"/>
        <w:rPr>
          <w:rFonts w:ascii="Calibri" w:eastAsia="Calibri" w:hAnsi="Calibri" w:cs="Calibri"/>
          <w:b/>
          <w:sz w:val="32"/>
        </w:rPr>
      </w:pPr>
    </w:p>
    <w:p w14:paraId="666399F9" w14:textId="77777777" w:rsidR="00B760D0" w:rsidRDefault="00B760D0">
      <w:pPr>
        <w:spacing w:after="0"/>
        <w:ind w:left="3334" w:firstLine="0"/>
        <w:jc w:val="left"/>
        <w:rPr>
          <w:rFonts w:ascii="Calibri" w:eastAsia="Calibri" w:hAnsi="Calibri" w:cs="Calibri"/>
          <w:b/>
          <w:sz w:val="32"/>
        </w:rPr>
      </w:pPr>
    </w:p>
    <w:p w14:paraId="0348062E" w14:textId="77777777" w:rsidR="00B760D0" w:rsidRDefault="00B760D0">
      <w:pPr>
        <w:spacing w:after="0"/>
        <w:ind w:left="3334" w:firstLine="0"/>
        <w:jc w:val="left"/>
        <w:rPr>
          <w:rFonts w:ascii="Calibri" w:eastAsia="Calibri" w:hAnsi="Calibri" w:cs="Calibri"/>
          <w:b/>
          <w:sz w:val="32"/>
        </w:rPr>
      </w:pPr>
    </w:p>
    <w:p w14:paraId="1372347A" w14:textId="77777777" w:rsidR="00B760D0" w:rsidRDefault="00B760D0">
      <w:pPr>
        <w:spacing w:after="0"/>
        <w:ind w:left="3334" w:firstLine="0"/>
        <w:jc w:val="left"/>
        <w:rPr>
          <w:rFonts w:ascii="Calibri" w:eastAsia="Calibri" w:hAnsi="Calibri" w:cs="Calibri"/>
          <w:b/>
          <w:sz w:val="32"/>
        </w:rPr>
      </w:pPr>
    </w:p>
    <w:p w14:paraId="7BCF0A8D" w14:textId="7D21C43C" w:rsidR="00B11DE8" w:rsidRDefault="00000000">
      <w:pPr>
        <w:spacing w:after="0"/>
        <w:ind w:left="3334" w:firstLine="0"/>
        <w:jc w:val="left"/>
      </w:pPr>
      <w:r>
        <w:rPr>
          <w:rFonts w:ascii="Calibri" w:eastAsia="Calibri" w:hAnsi="Calibri" w:cs="Calibri"/>
          <w:b/>
          <w:sz w:val="32"/>
        </w:rPr>
        <w:t xml:space="preserve">WYMAGANIA EDUKACYJNE Z MATEMATYKI KLASA 8 </w:t>
      </w:r>
    </w:p>
    <w:p w14:paraId="50D4BA5C" w14:textId="77777777" w:rsidR="00B11DE8" w:rsidRDefault="00000000">
      <w:pPr>
        <w:spacing w:after="0"/>
        <w:ind w:left="0" w:right="3" w:firstLine="0"/>
        <w:jc w:val="center"/>
        <w:rPr>
          <w:rFonts w:ascii="Calibri" w:eastAsia="Calibri" w:hAnsi="Calibri" w:cs="Calibri"/>
          <w:b/>
          <w:sz w:val="32"/>
        </w:rPr>
      </w:pPr>
      <w:r>
        <w:rPr>
          <w:rFonts w:ascii="Calibri" w:eastAsia="Calibri" w:hAnsi="Calibri" w:cs="Calibri"/>
          <w:b/>
          <w:sz w:val="32"/>
        </w:rPr>
        <w:t xml:space="preserve">Rok szkolny 2026/2027 </w:t>
      </w:r>
    </w:p>
    <w:p w14:paraId="71F0CD6E" w14:textId="77777777" w:rsidR="00B760D0" w:rsidRDefault="00B760D0">
      <w:pPr>
        <w:spacing w:after="0"/>
        <w:ind w:left="0" w:right="3" w:firstLine="0"/>
        <w:jc w:val="center"/>
        <w:rPr>
          <w:rFonts w:ascii="Calibri" w:eastAsia="Calibri" w:hAnsi="Calibri" w:cs="Calibri"/>
          <w:b/>
          <w:sz w:val="32"/>
        </w:rPr>
      </w:pPr>
    </w:p>
    <w:p w14:paraId="05396268" w14:textId="77777777" w:rsidR="00B760D0" w:rsidRDefault="00B760D0">
      <w:pPr>
        <w:spacing w:after="0"/>
        <w:ind w:left="0" w:right="3" w:firstLine="0"/>
        <w:jc w:val="center"/>
      </w:pPr>
    </w:p>
    <w:p w14:paraId="33145ED4" w14:textId="77777777" w:rsidR="00973175" w:rsidRDefault="00973175">
      <w:pPr>
        <w:spacing w:after="0"/>
        <w:ind w:left="0" w:right="3" w:firstLine="0"/>
        <w:jc w:val="center"/>
      </w:pPr>
    </w:p>
    <w:p w14:paraId="1271E558" w14:textId="77777777" w:rsidR="00973175" w:rsidRDefault="00973175">
      <w:pPr>
        <w:spacing w:after="0"/>
        <w:ind w:left="0" w:right="3" w:firstLine="0"/>
        <w:jc w:val="center"/>
      </w:pPr>
    </w:p>
    <w:p w14:paraId="0BFE2E12" w14:textId="77777777" w:rsidR="00B11DE8" w:rsidRDefault="00000000">
      <w:pPr>
        <w:spacing w:after="0"/>
        <w:ind w:left="0" w:firstLine="0"/>
        <w:jc w:val="left"/>
      </w:pPr>
      <w:r>
        <w:rPr>
          <w:rFonts w:ascii="Calibri" w:eastAsia="Calibri" w:hAnsi="Calibri" w:cs="Calibri"/>
        </w:rPr>
        <w:t xml:space="preserve"> </w:t>
      </w:r>
    </w:p>
    <w:p w14:paraId="313A296E" w14:textId="77777777" w:rsidR="00B11DE8" w:rsidRDefault="00000000">
      <w:pPr>
        <w:spacing w:after="0" w:line="240" w:lineRule="auto"/>
        <w:ind w:left="1080" w:hanging="360"/>
        <w:jc w:val="left"/>
      </w:pPr>
      <w:r>
        <w:rPr>
          <w:rFonts w:ascii="Calibri" w:eastAsia="Calibri" w:hAnsi="Calibri" w:cs="Calibri"/>
          <w:b/>
        </w:rPr>
        <w:t>1.</w:t>
      </w:r>
      <w:r>
        <w:rPr>
          <w:rFonts w:ascii="Arial" w:eastAsia="Arial" w:hAnsi="Arial" w:cs="Arial"/>
          <w:b/>
        </w:rPr>
        <w:t xml:space="preserve"> </w:t>
      </w:r>
      <w:r>
        <w:rPr>
          <w:rFonts w:ascii="Calibri" w:eastAsia="Calibri" w:hAnsi="Calibri" w:cs="Calibri"/>
          <w:b/>
        </w:rPr>
        <w:t xml:space="preserve">Wymagania edukacyjne z matematyki niezbędne do otrzymania przez uczniów klas ósmych poszczególnych śródrocznych i rocznych ocen klasyfikacyjnych wynikające z realizowanego programu nauczania. </w:t>
      </w:r>
    </w:p>
    <w:p w14:paraId="1F541FFA" w14:textId="77777777" w:rsidR="00B11DE8" w:rsidRDefault="00000000">
      <w:pPr>
        <w:spacing w:after="0"/>
        <w:ind w:left="0" w:firstLine="0"/>
        <w:jc w:val="left"/>
        <w:rPr>
          <w:rFonts w:ascii="Calibri" w:eastAsia="Calibri" w:hAnsi="Calibri" w:cs="Calibri"/>
        </w:rPr>
      </w:pPr>
      <w:r>
        <w:rPr>
          <w:rFonts w:ascii="Calibri" w:eastAsia="Calibri" w:hAnsi="Calibri" w:cs="Calibri"/>
        </w:rPr>
        <w:t xml:space="preserve"> </w:t>
      </w:r>
    </w:p>
    <w:p w14:paraId="3B95986B" w14:textId="77777777" w:rsidR="00B760D0" w:rsidRDefault="00B760D0">
      <w:pPr>
        <w:spacing w:after="0"/>
        <w:ind w:left="0" w:firstLine="0"/>
        <w:jc w:val="left"/>
        <w:rPr>
          <w:rFonts w:ascii="Calibri" w:eastAsia="Calibri" w:hAnsi="Calibri" w:cs="Calibri"/>
        </w:rPr>
      </w:pPr>
    </w:p>
    <w:p w14:paraId="4F77DFD5" w14:textId="77777777" w:rsidR="00973175" w:rsidRDefault="00973175">
      <w:pPr>
        <w:spacing w:after="0"/>
        <w:ind w:left="0" w:firstLine="0"/>
        <w:jc w:val="left"/>
        <w:rPr>
          <w:rFonts w:ascii="Calibri" w:eastAsia="Calibri" w:hAnsi="Calibri" w:cs="Calibri"/>
        </w:rPr>
      </w:pPr>
    </w:p>
    <w:p w14:paraId="67BF0256" w14:textId="77777777" w:rsidR="00973175" w:rsidRDefault="00973175">
      <w:pPr>
        <w:spacing w:after="0"/>
        <w:ind w:left="0" w:firstLine="0"/>
        <w:jc w:val="left"/>
        <w:rPr>
          <w:rFonts w:ascii="Calibri" w:eastAsia="Calibri" w:hAnsi="Calibri" w:cs="Calibri"/>
        </w:rPr>
      </w:pPr>
    </w:p>
    <w:p w14:paraId="1917E87E" w14:textId="77777777" w:rsidR="00B760D0" w:rsidRDefault="00B760D0">
      <w:pPr>
        <w:spacing w:after="0"/>
        <w:ind w:left="0" w:firstLine="0"/>
        <w:jc w:val="left"/>
      </w:pPr>
    </w:p>
    <w:p w14:paraId="795B8A71" w14:textId="28A27501" w:rsidR="00B11DE8" w:rsidRDefault="00973175">
      <w:pPr>
        <w:spacing w:after="3"/>
        <w:ind w:left="-5"/>
        <w:jc w:val="left"/>
      </w:pPr>
      <w:r>
        <w:rPr>
          <w:rFonts w:ascii="Calibri" w:eastAsia="Calibri" w:hAnsi="Calibri" w:cs="Calibri"/>
        </w:rPr>
        <w:t xml:space="preserve">             </w:t>
      </w:r>
      <w:r w:rsidR="00000000">
        <w:rPr>
          <w:rFonts w:ascii="Calibri" w:eastAsia="Calibri" w:hAnsi="Calibri" w:cs="Calibri"/>
        </w:rPr>
        <w:t xml:space="preserve">Ocenę </w:t>
      </w:r>
      <w:r w:rsidR="00000000">
        <w:rPr>
          <w:rFonts w:ascii="Calibri" w:eastAsia="Calibri" w:hAnsi="Calibri" w:cs="Calibri"/>
          <w:b/>
          <w:u w:val="single" w:color="000000"/>
        </w:rPr>
        <w:t>niedostateczną</w:t>
      </w:r>
      <w:r w:rsidR="00000000">
        <w:rPr>
          <w:rFonts w:ascii="Calibri" w:eastAsia="Calibri" w:hAnsi="Calibri" w:cs="Calibri"/>
        </w:rPr>
        <w:t xml:space="preserve"> otrzymuje uczeń, który nie spełnia wymagań edukacyjnych na ocenę dopuszczającą. </w:t>
      </w:r>
    </w:p>
    <w:p w14:paraId="47DAFBF9" w14:textId="77777777" w:rsidR="00B11DE8" w:rsidRDefault="00000000">
      <w:pPr>
        <w:spacing w:after="0"/>
        <w:ind w:left="0" w:firstLine="0"/>
        <w:jc w:val="left"/>
      </w:pPr>
      <w:r>
        <w:rPr>
          <w:rFonts w:ascii="Calibri" w:eastAsia="Calibri" w:hAnsi="Calibri" w:cs="Calibri"/>
        </w:rPr>
        <w:t xml:space="preserve"> </w:t>
      </w:r>
    </w:p>
    <w:p w14:paraId="37016117" w14:textId="77777777" w:rsidR="00B11DE8" w:rsidRDefault="00000000">
      <w:pPr>
        <w:spacing w:after="0"/>
        <w:ind w:left="0" w:firstLine="0"/>
        <w:jc w:val="left"/>
        <w:rPr>
          <w:rFonts w:ascii="Calibri" w:eastAsia="Calibri" w:hAnsi="Calibri" w:cs="Calibri"/>
        </w:rPr>
      </w:pPr>
      <w:r>
        <w:rPr>
          <w:rFonts w:ascii="Calibri" w:eastAsia="Calibri" w:hAnsi="Calibri" w:cs="Calibri"/>
        </w:rPr>
        <w:t xml:space="preserve"> </w:t>
      </w:r>
    </w:p>
    <w:p w14:paraId="1B5E0806" w14:textId="77777777" w:rsidR="00B760D0" w:rsidRDefault="00B760D0">
      <w:pPr>
        <w:spacing w:after="0"/>
        <w:ind w:left="0" w:firstLine="0"/>
        <w:jc w:val="left"/>
        <w:rPr>
          <w:rFonts w:ascii="Calibri" w:eastAsia="Calibri" w:hAnsi="Calibri" w:cs="Calibri"/>
        </w:rPr>
      </w:pPr>
    </w:p>
    <w:p w14:paraId="55970F8C" w14:textId="77777777" w:rsidR="00B760D0" w:rsidRDefault="00B760D0">
      <w:pPr>
        <w:spacing w:after="0"/>
        <w:ind w:left="0" w:firstLine="0"/>
        <w:jc w:val="left"/>
        <w:rPr>
          <w:rFonts w:ascii="Calibri" w:eastAsia="Calibri" w:hAnsi="Calibri" w:cs="Calibri"/>
        </w:rPr>
      </w:pPr>
    </w:p>
    <w:p w14:paraId="5B3DDE6A" w14:textId="77777777" w:rsidR="00B760D0" w:rsidRDefault="00B760D0">
      <w:pPr>
        <w:spacing w:after="0"/>
        <w:ind w:left="0" w:firstLine="0"/>
        <w:jc w:val="left"/>
        <w:rPr>
          <w:rFonts w:ascii="Calibri" w:eastAsia="Calibri" w:hAnsi="Calibri" w:cs="Calibri"/>
        </w:rPr>
      </w:pPr>
    </w:p>
    <w:p w14:paraId="4A248846" w14:textId="77777777" w:rsidR="00B760D0" w:rsidRDefault="00B760D0">
      <w:pPr>
        <w:spacing w:after="0"/>
        <w:ind w:left="0" w:firstLine="0"/>
        <w:jc w:val="left"/>
      </w:pPr>
    </w:p>
    <w:p w14:paraId="4AF67CD5" w14:textId="77777777" w:rsidR="00B11DE8" w:rsidRDefault="00000000">
      <w:pPr>
        <w:spacing w:after="0"/>
        <w:ind w:left="0" w:firstLine="0"/>
        <w:jc w:val="left"/>
      </w:pPr>
      <w:r>
        <w:rPr>
          <w:rFonts w:ascii="Calibri" w:eastAsia="Calibri" w:hAnsi="Calibri" w:cs="Calibri"/>
        </w:rPr>
        <w:t xml:space="preserve"> </w:t>
      </w:r>
    </w:p>
    <w:tbl>
      <w:tblPr>
        <w:tblStyle w:val="TableGrid"/>
        <w:tblW w:w="13870" w:type="dxa"/>
        <w:tblInd w:w="131" w:type="dxa"/>
        <w:tblCellMar>
          <w:top w:w="30" w:type="dxa"/>
          <w:left w:w="0" w:type="dxa"/>
          <w:bottom w:w="0" w:type="dxa"/>
          <w:right w:w="66" w:type="dxa"/>
        </w:tblCellMar>
        <w:tblLook w:val="04A0" w:firstRow="1" w:lastRow="0" w:firstColumn="1" w:lastColumn="0" w:noHBand="0" w:noVBand="1"/>
      </w:tblPr>
      <w:tblGrid>
        <w:gridCol w:w="2805"/>
        <w:gridCol w:w="468"/>
        <w:gridCol w:w="2369"/>
        <w:gridCol w:w="375"/>
        <w:gridCol w:w="2434"/>
        <w:gridCol w:w="454"/>
        <w:gridCol w:w="2374"/>
        <w:gridCol w:w="2591"/>
      </w:tblGrid>
      <w:tr w:rsidR="00B11DE8" w14:paraId="77FAFCCC" w14:textId="77777777" w:rsidTr="00B760D0">
        <w:trPr>
          <w:trHeight w:val="947"/>
        </w:trPr>
        <w:tc>
          <w:tcPr>
            <w:tcW w:w="2805" w:type="dxa"/>
            <w:tcBorders>
              <w:top w:val="single" w:sz="4" w:space="0" w:color="000000"/>
              <w:left w:val="single" w:sz="4" w:space="0" w:color="000000"/>
              <w:bottom w:val="single" w:sz="18" w:space="0" w:color="DBE5F1"/>
              <w:right w:val="single" w:sz="4" w:space="0" w:color="000000"/>
            </w:tcBorders>
            <w:shd w:val="clear" w:color="auto" w:fill="D9F2D0" w:themeFill="accent6" w:themeFillTint="33"/>
          </w:tcPr>
          <w:p w14:paraId="6D1FCA2C" w14:textId="77777777" w:rsidR="00B11DE8" w:rsidRPr="00B760D0" w:rsidRDefault="00000000">
            <w:pPr>
              <w:spacing w:after="0"/>
              <w:ind w:left="160" w:firstLine="0"/>
              <w:jc w:val="center"/>
              <w:rPr>
                <w:b/>
                <w:bCs/>
              </w:rPr>
            </w:pPr>
            <w:r w:rsidRPr="00B760D0">
              <w:rPr>
                <w:rFonts w:ascii="Calibri" w:eastAsia="Calibri" w:hAnsi="Calibri" w:cs="Calibri"/>
                <w:b/>
                <w:bCs/>
              </w:rPr>
              <w:lastRenderedPageBreak/>
              <w:t xml:space="preserve"> </w:t>
            </w:r>
          </w:p>
          <w:p w14:paraId="779BEF2B" w14:textId="77777777" w:rsidR="00B11DE8" w:rsidRPr="00B760D0" w:rsidRDefault="00000000">
            <w:pPr>
              <w:spacing w:after="0"/>
              <w:ind w:left="60" w:firstLine="0"/>
              <w:jc w:val="center"/>
              <w:rPr>
                <w:b/>
                <w:bCs/>
              </w:rPr>
            </w:pPr>
            <w:r w:rsidRPr="00B760D0">
              <w:rPr>
                <w:rFonts w:ascii="Calibri" w:eastAsia="Calibri" w:hAnsi="Calibri" w:cs="Calibri"/>
                <w:b/>
                <w:bCs/>
                <w:sz w:val="22"/>
              </w:rPr>
              <w:t xml:space="preserve">Ocena dopuszczająca </w:t>
            </w:r>
            <w:r w:rsidRPr="00B760D0">
              <w:rPr>
                <w:rFonts w:ascii="Calibri" w:eastAsia="Calibri" w:hAnsi="Calibri" w:cs="Calibri"/>
                <w:b/>
                <w:bCs/>
              </w:rPr>
              <w:t xml:space="preserve"> </w:t>
            </w:r>
          </w:p>
          <w:p w14:paraId="3433481F" w14:textId="77777777" w:rsidR="00B11DE8" w:rsidRPr="00B760D0" w:rsidRDefault="00000000">
            <w:pPr>
              <w:spacing w:after="0"/>
              <w:ind w:left="111" w:firstLine="0"/>
              <w:jc w:val="center"/>
              <w:rPr>
                <w:b/>
                <w:bCs/>
              </w:rPr>
            </w:pPr>
            <w:r w:rsidRPr="00B760D0">
              <w:rPr>
                <w:rFonts w:ascii="Calibri" w:eastAsia="Calibri" w:hAnsi="Calibri" w:cs="Calibri"/>
                <w:b/>
                <w:bCs/>
                <w:sz w:val="22"/>
              </w:rPr>
              <w:t xml:space="preserve"> (2)</w:t>
            </w:r>
            <w:r w:rsidRPr="00B760D0">
              <w:rPr>
                <w:rFonts w:ascii="Calibri" w:eastAsia="Calibri" w:hAnsi="Calibri" w:cs="Calibri"/>
                <w:b/>
                <w:bCs/>
              </w:rPr>
              <w:t xml:space="preserve"> </w:t>
            </w:r>
          </w:p>
        </w:tc>
        <w:tc>
          <w:tcPr>
            <w:tcW w:w="468" w:type="dxa"/>
            <w:tcBorders>
              <w:top w:val="single" w:sz="4" w:space="0" w:color="000000"/>
              <w:left w:val="single" w:sz="4" w:space="0" w:color="000000"/>
              <w:bottom w:val="single" w:sz="18" w:space="0" w:color="DBE5F1"/>
              <w:right w:val="nil"/>
            </w:tcBorders>
            <w:shd w:val="clear" w:color="auto" w:fill="D9F2D0" w:themeFill="accent6" w:themeFillTint="33"/>
          </w:tcPr>
          <w:p w14:paraId="2E629EB6" w14:textId="77777777" w:rsidR="00B11DE8" w:rsidRPr="00B760D0" w:rsidRDefault="00B11DE8">
            <w:pPr>
              <w:spacing w:after="160"/>
              <w:ind w:left="0" w:firstLine="0"/>
              <w:jc w:val="left"/>
              <w:rPr>
                <w:b/>
                <w:bCs/>
              </w:rPr>
            </w:pPr>
          </w:p>
        </w:tc>
        <w:tc>
          <w:tcPr>
            <w:tcW w:w="2369" w:type="dxa"/>
            <w:tcBorders>
              <w:top w:val="single" w:sz="4" w:space="0" w:color="000000"/>
              <w:left w:val="nil"/>
              <w:bottom w:val="single" w:sz="18" w:space="0" w:color="DBE5F1"/>
              <w:right w:val="single" w:sz="4" w:space="0" w:color="000000"/>
            </w:tcBorders>
            <w:shd w:val="clear" w:color="auto" w:fill="D9F2D0" w:themeFill="accent6" w:themeFillTint="33"/>
          </w:tcPr>
          <w:p w14:paraId="186F709B" w14:textId="77777777" w:rsidR="00B11DE8" w:rsidRPr="00B760D0" w:rsidRDefault="00000000">
            <w:pPr>
              <w:spacing w:after="0"/>
              <w:ind w:left="975" w:firstLine="0"/>
              <w:jc w:val="left"/>
              <w:rPr>
                <w:b/>
                <w:bCs/>
              </w:rPr>
            </w:pPr>
            <w:r w:rsidRPr="00B760D0">
              <w:rPr>
                <w:rFonts w:ascii="Calibri" w:eastAsia="Calibri" w:hAnsi="Calibri" w:cs="Calibri"/>
                <w:b/>
                <w:bCs/>
                <w:sz w:val="22"/>
              </w:rPr>
              <w:t xml:space="preserve"> </w:t>
            </w:r>
            <w:r w:rsidRPr="00B760D0">
              <w:rPr>
                <w:rFonts w:ascii="Calibri" w:eastAsia="Calibri" w:hAnsi="Calibri" w:cs="Calibri"/>
                <w:b/>
                <w:bCs/>
              </w:rPr>
              <w:t xml:space="preserve"> </w:t>
            </w:r>
          </w:p>
          <w:p w14:paraId="063F9E8A" w14:textId="77777777" w:rsidR="00B11DE8" w:rsidRPr="00B760D0" w:rsidRDefault="00000000">
            <w:pPr>
              <w:spacing w:after="12"/>
              <w:ind w:left="29" w:firstLine="0"/>
              <w:jc w:val="left"/>
              <w:rPr>
                <w:b/>
                <w:bCs/>
              </w:rPr>
            </w:pPr>
            <w:r w:rsidRPr="00B760D0">
              <w:rPr>
                <w:rFonts w:ascii="Calibri" w:eastAsia="Calibri" w:hAnsi="Calibri" w:cs="Calibri"/>
                <w:b/>
                <w:bCs/>
                <w:sz w:val="22"/>
              </w:rPr>
              <w:t xml:space="preserve">Ocena dostateczna </w:t>
            </w:r>
          </w:p>
          <w:p w14:paraId="51B1B866" w14:textId="77777777" w:rsidR="00B11DE8" w:rsidRPr="00B760D0" w:rsidRDefault="00000000">
            <w:pPr>
              <w:spacing w:after="0"/>
              <w:ind w:left="829" w:firstLine="0"/>
              <w:jc w:val="left"/>
              <w:rPr>
                <w:b/>
                <w:bCs/>
              </w:rPr>
            </w:pPr>
            <w:r w:rsidRPr="00B760D0">
              <w:rPr>
                <w:rFonts w:ascii="Calibri" w:eastAsia="Calibri" w:hAnsi="Calibri" w:cs="Calibri"/>
                <w:b/>
                <w:bCs/>
                <w:sz w:val="22"/>
              </w:rPr>
              <w:t xml:space="preserve">(3) </w:t>
            </w:r>
            <w:r w:rsidRPr="00B760D0">
              <w:rPr>
                <w:rFonts w:ascii="Calibri" w:eastAsia="Calibri" w:hAnsi="Calibri" w:cs="Calibri"/>
                <w:b/>
                <w:bCs/>
              </w:rPr>
              <w:t xml:space="preserve"> </w:t>
            </w:r>
          </w:p>
        </w:tc>
        <w:tc>
          <w:tcPr>
            <w:tcW w:w="375" w:type="dxa"/>
            <w:tcBorders>
              <w:top w:val="single" w:sz="4" w:space="0" w:color="000000"/>
              <w:left w:val="single" w:sz="4" w:space="0" w:color="000000"/>
              <w:bottom w:val="single" w:sz="18" w:space="0" w:color="DBE5F1"/>
              <w:right w:val="nil"/>
            </w:tcBorders>
            <w:shd w:val="clear" w:color="auto" w:fill="D9F2D0" w:themeFill="accent6" w:themeFillTint="33"/>
          </w:tcPr>
          <w:p w14:paraId="29FBF799" w14:textId="77777777" w:rsidR="00B11DE8" w:rsidRPr="00B760D0" w:rsidRDefault="00B11DE8">
            <w:pPr>
              <w:spacing w:after="160"/>
              <w:ind w:left="0" w:firstLine="0"/>
              <w:jc w:val="left"/>
              <w:rPr>
                <w:b/>
                <w:bCs/>
              </w:rPr>
            </w:pPr>
          </w:p>
        </w:tc>
        <w:tc>
          <w:tcPr>
            <w:tcW w:w="2434" w:type="dxa"/>
            <w:tcBorders>
              <w:top w:val="single" w:sz="4" w:space="0" w:color="000000"/>
              <w:left w:val="nil"/>
              <w:bottom w:val="single" w:sz="18" w:space="0" w:color="DBE5F1"/>
              <w:right w:val="single" w:sz="4" w:space="0" w:color="000000"/>
            </w:tcBorders>
            <w:shd w:val="clear" w:color="auto" w:fill="D9F2D0" w:themeFill="accent6" w:themeFillTint="33"/>
          </w:tcPr>
          <w:p w14:paraId="42567A8E" w14:textId="77777777" w:rsidR="00B11DE8" w:rsidRPr="00B760D0" w:rsidRDefault="00000000">
            <w:pPr>
              <w:spacing w:after="0"/>
              <w:ind w:left="0" w:right="165" w:firstLine="0"/>
              <w:jc w:val="center"/>
              <w:rPr>
                <w:b/>
                <w:bCs/>
              </w:rPr>
            </w:pPr>
            <w:r w:rsidRPr="00B760D0">
              <w:rPr>
                <w:rFonts w:ascii="Calibri" w:eastAsia="Calibri" w:hAnsi="Calibri" w:cs="Calibri"/>
                <w:b/>
                <w:bCs/>
                <w:sz w:val="22"/>
              </w:rPr>
              <w:t xml:space="preserve"> </w:t>
            </w:r>
            <w:r w:rsidRPr="00B760D0">
              <w:rPr>
                <w:rFonts w:ascii="Calibri" w:eastAsia="Calibri" w:hAnsi="Calibri" w:cs="Calibri"/>
                <w:b/>
                <w:bCs/>
              </w:rPr>
              <w:t xml:space="preserve"> </w:t>
            </w:r>
          </w:p>
          <w:p w14:paraId="0AA8687D" w14:textId="77777777" w:rsidR="00B11DE8" w:rsidRPr="00B760D0" w:rsidRDefault="00000000">
            <w:pPr>
              <w:spacing w:after="12"/>
              <w:ind w:left="415" w:firstLine="0"/>
              <w:jc w:val="left"/>
              <w:rPr>
                <w:b/>
                <w:bCs/>
              </w:rPr>
            </w:pPr>
            <w:r w:rsidRPr="00B760D0">
              <w:rPr>
                <w:rFonts w:ascii="Calibri" w:eastAsia="Calibri" w:hAnsi="Calibri" w:cs="Calibri"/>
                <w:b/>
                <w:bCs/>
                <w:sz w:val="22"/>
              </w:rPr>
              <w:t xml:space="preserve">Ocena dobra  </w:t>
            </w:r>
          </w:p>
          <w:p w14:paraId="79BD4126" w14:textId="77777777" w:rsidR="00B11DE8" w:rsidRPr="00B760D0" w:rsidRDefault="00000000">
            <w:pPr>
              <w:spacing w:after="0"/>
              <w:ind w:left="905" w:firstLine="0"/>
              <w:jc w:val="left"/>
              <w:rPr>
                <w:b/>
                <w:bCs/>
              </w:rPr>
            </w:pPr>
            <w:r w:rsidRPr="00B760D0">
              <w:rPr>
                <w:rFonts w:ascii="Calibri" w:eastAsia="Calibri" w:hAnsi="Calibri" w:cs="Calibri"/>
                <w:b/>
                <w:bCs/>
                <w:sz w:val="22"/>
              </w:rPr>
              <w:t>(4)</w:t>
            </w:r>
            <w:r w:rsidRPr="00B760D0">
              <w:rPr>
                <w:rFonts w:ascii="Calibri" w:eastAsia="Calibri" w:hAnsi="Calibri" w:cs="Calibri"/>
                <w:b/>
                <w:bCs/>
              </w:rPr>
              <w:t xml:space="preserve"> </w:t>
            </w:r>
          </w:p>
        </w:tc>
        <w:tc>
          <w:tcPr>
            <w:tcW w:w="454" w:type="dxa"/>
            <w:tcBorders>
              <w:top w:val="single" w:sz="4" w:space="0" w:color="000000"/>
              <w:left w:val="single" w:sz="4" w:space="0" w:color="000000"/>
              <w:bottom w:val="single" w:sz="18" w:space="0" w:color="DBE5F1"/>
              <w:right w:val="nil"/>
            </w:tcBorders>
            <w:shd w:val="clear" w:color="auto" w:fill="D9F2D0" w:themeFill="accent6" w:themeFillTint="33"/>
          </w:tcPr>
          <w:p w14:paraId="6C79426B" w14:textId="77777777" w:rsidR="00B11DE8" w:rsidRPr="00B760D0" w:rsidRDefault="00B11DE8">
            <w:pPr>
              <w:spacing w:after="160"/>
              <w:ind w:left="0" w:firstLine="0"/>
              <w:jc w:val="left"/>
              <w:rPr>
                <w:b/>
                <w:bCs/>
              </w:rPr>
            </w:pPr>
          </w:p>
        </w:tc>
        <w:tc>
          <w:tcPr>
            <w:tcW w:w="2374" w:type="dxa"/>
            <w:tcBorders>
              <w:top w:val="single" w:sz="4" w:space="0" w:color="000000"/>
              <w:left w:val="nil"/>
              <w:bottom w:val="single" w:sz="18" w:space="0" w:color="DBE5F1"/>
              <w:right w:val="single" w:sz="4" w:space="0" w:color="000000"/>
            </w:tcBorders>
            <w:shd w:val="clear" w:color="auto" w:fill="D9F2D0" w:themeFill="accent6" w:themeFillTint="33"/>
          </w:tcPr>
          <w:p w14:paraId="02F5E734" w14:textId="77777777" w:rsidR="00B11DE8" w:rsidRPr="00B760D0" w:rsidRDefault="00000000">
            <w:pPr>
              <w:spacing w:after="0"/>
              <w:ind w:left="984" w:firstLine="0"/>
              <w:jc w:val="left"/>
              <w:rPr>
                <w:b/>
                <w:bCs/>
              </w:rPr>
            </w:pPr>
            <w:r w:rsidRPr="00B760D0">
              <w:rPr>
                <w:rFonts w:ascii="Calibri" w:eastAsia="Calibri" w:hAnsi="Calibri" w:cs="Calibri"/>
                <w:b/>
                <w:bCs/>
                <w:sz w:val="22"/>
              </w:rPr>
              <w:t xml:space="preserve"> </w:t>
            </w:r>
            <w:r w:rsidRPr="00B760D0">
              <w:rPr>
                <w:rFonts w:ascii="Calibri" w:eastAsia="Calibri" w:hAnsi="Calibri" w:cs="Calibri"/>
                <w:b/>
                <w:bCs/>
              </w:rPr>
              <w:t xml:space="preserve"> </w:t>
            </w:r>
          </w:p>
          <w:p w14:paraId="2EB371C2" w14:textId="77777777" w:rsidR="00B11DE8" w:rsidRPr="00B760D0" w:rsidRDefault="00000000">
            <w:pPr>
              <w:spacing w:after="12"/>
              <w:ind w:left="0" w:firstLine="0"/>
              <w:jc w:val="left"/>
              <w:rPr>
                <w:b/>
                <w:bCs/>
              </w:rPr>
            </w:pPr>
            <w:r w:rsidRPr="00B760D0">
              <w:rPr>
                <w:rFonts w:ascii="Calibri" w:eastAsia="Calibri" w:hAnsi="Calibri" w:cs="Calibri"/>
                <w:b/>
                <w:bCs/>
                <w:sz w:val="22"/>
              </w:rPr>
              <w:t xml:space="preserve">Ocena bardzo dobra </w:t>
            </w:r>
          </w:p>
          <w:p w14:paraId="351FFE57" w14:textId="77777777" w:rsidR="00B11DE8" w:rsidRPr="00B760D0" w:rsidRDefault="00000000">
            <w:pPr>
              <w:spacing w:after="0"/>
              <w:ind w:left="835" w:firstLine="0"/>
              <w:jc w:val="left"/>
              <w:rPr>
                <w:b/>
                <w:bCs/>
              </w:rPr>
            </w:pPr>
            <w:r w:rsidRPr="00B760D0">
              <w:rPr>
                <w:rFonts w:ascii="Calibri" w:eastAsia="Calibri" w:hAnsi="Calibri" w:cs="Calibri"/>
                <w:b/>
                <w:bCs/>
                <w:sz w:val="22"/>
              </w:rPr>
              <w:t xml:space="preserve">(5) </w:t>
            </w:r>
            <w:r w:rsidRPr="00B760D0">
              <w:rPr>
                <w:rFonts w:ascii="Calibri" w:eastAsia="Calibri" w:hAnsi="Calibri" w:cs="Calibri"/>
                <w:b/>
                <w:bCs/>
              </w:rPr>
              <w:t xml:space="preserve"> </w:t>
            </w:r>
          </w:p>
        </w:tc>
        <w:tc>
          <w:tcPr>
            <w:tcW w:w="2591" w:type="dxa"/>
            <w:tcBorders>
              <w:top w:val="single" w:sz="4" w:space="0" w:color="000000"/>
              <w:left w:val="single" w:sz="4" w:space="0" w:color="000000"/>
              <w:bottom w:val="single" w:sz="18" w:space="0" w:color="DBE5F1"/>
              <w:right w:val="single" w:sz="4" w:space="0" w:color="000000"/>
            </w:tcBorders>
            <w:shd w:val="clear" w:color="auto" w:fill="D9F2D0" w:themeFill="accent6" w:themeFillTint="33"/>
          </w:tcPr>
          <w:p w14:paraId="276D1870" w14:textId="77777777" w:rsidR="00B11DE8" w:rsidRPr="00B760D0" w:rsidRDefault="00000000">
            <w:pPr>
              <w:spacing w:after="0"/>
              <w:ind w:left="214" w:firstLine="0"/>
              <w:jc w:val="center"/>
              <w:rPr>
                <w:b/>
                <w:bCs/>
              </w:rPr>
            </w:pPr>
            <w:r w:rsidRPr="00B760D0">
              <w:rPr>
                <w:rFonts w:ascii="Calibri" w:eastAsia="Calibri" w:hAnsi="Calibri" w:cs="Calibri"/>
                <w:b/>
                <w:bCs/>
                <w:sz w:val="22"/>
              </w:rPr>
              <w:t xml:space="preserve"> </w:t>
            </w:r>
            <w:r w:rsidRPr="00B760D0">
              <w:rPr>
                <w:rFonts w:ascii="Calibri" w:eastAsia="Calibri" w:hAnsi="Calibri" w:cs="Calibri"/>
                <w:b/>
                <w:bCs/>
              </w:rPr>
              <w:t xml:space="preserve"> </w:t>
            </w:r>
          </w:p>
          <w:p w14:paraId="1F4F4972" w14:textId="3B188B7D" w:rsidR="00B11DE8" w:rsidRPr="00B760D0" w:rsidRDefault="00B760D0" w:rsidP="00B760D0">
            <w:pPr>
              <w:tabs>
                <w:tab w:val="left" w:pos="504"/>
                <w:tab w:val="center" w:pos="1299"/>
              </w:tabs>
              <w:spacing w:after="12"/>
              <w:ind w:left="74" w:firstLine="0"/>
              <w:jc w:val="left"/>
              <w:rPr>
                <w:b/>
                <w:bCs/>
              </w:rPr>
            </w:pPr>
            <w:r>
              <w:rPr>
                <w:rFonts w:ascii="Calibri" w:eastAsia="Calibri" w:hAnsi="Calibri" w:cs="Calibri"/>
                <w:b/>
                <w:bCs/>
                <w:sz w:val="22"/>
              </w:rPr>
              <w:tab/>
            </w:r>
            <w:r>
              <w:rPr>
                <w:rFonts w:ascii="Calibri" w:eastAsia="Calibri" w:hAnsi="Calibri" w:cs="Calibri"/>
                <w:b/>
                <w:bCs/>
                <w:sz w:val="22"/>
              </w:rPr>
              <w:tab/>
            </w:r>
            <w:r w:rsidR="00000000" w:rsidRPr="00B760D0">
              <w:rPr>
                <w:rFonts w:ascii="Calibri" w:eastAsia="Calibri" w:hAnsi="Calibri" w:cs="Calibri"/>
                <w:b/>
                <w:bCs/>
                <w:sz w:val="22"/>
              </w:rPr>
              <w:t xml:space="preserve">Ocena celująca  </w:t>
            </w:r>
          </w:p>
          <w:p w14:paraId="3FC15C34" w14:textId="77777777" w:rsidR="00B11DE8" w:rsidRPr="00B760D0" w:rsidRDefault="00000000">
            <w:pPr>
              <w:spacing w:after="0"/>
              <w:ind w:left="70" w:firstLine="0"/>
              <w:jc w:val="center"/>
              <w:rPr>
                <w:b/>
                <w:bCs/>
              </w:rPr>
            </w:pPr>
            <w:r w:rsidRPr="00B760D0">
              <w:rPr>
                <w:rFonts w:ascii="Calibri" w:eastAsia="Calibri" w:hAnsi="Calibri" w:cs="Calibri"/>
                <w:b/>
                <w:bCs/>
                <w:sz w:val="22"/>
              </w:rPr>
              <w:t>(6)</w:t>
            </w:r>
            <w:r w:rsidRPr="00B760D0">
              <w:rPr>
                <w:rFonts w:ascii="Calibri" w:eastAsia="Calibri" w:hAnsi="Calibri" w:cs="Calibri"/>
                <w:b/>
                <w:bCs/>
              </w:rPr>
              <w:t xml:space="preserve"> </w:t>
            </w:r>
          </w:p>
        </w:tc>
      </w:tr>
      <w:tr w:rsidR="00B760D0" w14:paraId="44A6EBF5" w14:textId="77777777" w:rsidTr="00B760D0">
        <w:trPr>
          <w:trHeight w:val="351"/>
        </w:trPr>
        <w:tc>
          <w:tcPr>
            <w:tcW w:w="13870" w:type="dxa"/>
            <w:gridSpan w:val="8"/>
            <w:tcBorders>
              <w:top w:val="single" w:sz="18" w:space="0" w:color="DBE5F1"/>
              <w:left w:val="single" w:sz="4" w:space="0" w:color="000000"/>
              <w:bottom w:val="single" w:sz="4" w:space="0" w:color="000000"/>
              <w:right w:val="single" w:sz="4" w:space="0" w:color="000000"/>
            </w:tcBorders>
            <w:shd w:val="clear" w:color="auto" w:fill="D9F2D0" w:themeFill="accent6" w:themeFillTint="33"/>
          </w:tcPr>
          <w:p w14:paraId="30DDB649" w14:textId="12A0612D" w:rsidR="00B760D0" w:rsidRPr="00B760D0" w:rsidRDefault="00B760D0" w:rsidP="00B760D0">
            <w:pPr>
              <w:spacing w:after="160"/>
              <w:ind w:left="0" w:firstLine="0"/>
              <w:jc w:val="center"/>
              <w:rPr>
                <w:b/>
                <w:bCs/>
              </w:rPr>
            </w:pPr>
            <w:r w:rsidRPr="00B760D0">
              <w:rPr>
                <w:rFonts w:ascii="Calibri" w:eastAsia="Calibri" w:hAnsi="Calibri" w:cs="Calibri"/>
                <w:b/>
                <w:bCs/>
              </w:rPr>
              <w:t>Liczby i działania</w:t>
            </w:r>
          </w:p>
        </w:tc>
      </w:tr>
      <w:tr w:rsidR="00B11DE8" w14:paraId="4A5760E6" w14:textId="77777777">
        <w:trPr>
          <w:trHeight w:val="846"/>
        </w:trPr>
        <w:tc>
          <w:tcPr>
            <w:tcW w:w="2805" w:type="dxa"/>
            <w:tcBorders>
              <w:top w:val="single" w:sz="4" w:space="0" w:color="000000"/>
              <w:left w:val="single" w:sz="4" w:space="0" w:color="000000"/>
              <w:bottom w:val="single" w:sz="4" w:space="0" w:color="000000"/>
              <w:right w:val="single" w:sz="4" w:space="0" w:color="000000"/>
            </w:tcBorders>
          </w:tcPr>
          <w:p w14:paraId="52B6DCE3" w14:textId="77777777" w:rsidR="00B11DE8" w:rsidRPr="00B760D0" w:rsidRDefault="00000000">
            <w:pPr>
              <w:spacing w:after="0"/>
              <w:ind w:left="465" w:firstLine="0"/>
              <w:jc w:val="left"/>
              <w:rPr>
                <w:b/>
                <w:bCs/>
              </w:rPr>
            </w:pPr>
            <w:r w:rsidRPr="00B760D0">
              <w:rPr>
                <w:rFonts w:ascii="Calibri" w:eastAsia="Calibri" w:hAnsi="Calibri" w:cs="Calibri"/>
                <w:b/>
                <w:bCs/>
                <w:sz w:val="20"/>
              </w:rPr>
              <w:t>Uczeń:</w:t>
            </w:r>
            <w:r w:rsidRPr="00B760D0">
              <w:rPr>
                <w:rFonts w:ascii="Calibri" w:eastAsia="Calibri" w:hAnsi="Calibri" w:cs="Calibri"/>
                <w:b/>
                <w:bCs/>
              </w:rPr>
              <w:t xml:space="preserve"> </w:t>
            </w:r>
          </w:p>
        </w:tc>
        <w:tc>
          <w:tcPr>
            <w:tcW w:w="468" w:type="dxa"/>
            <w:tcBorders>
              <w:top w:val="single" w:sz="4" w:space="0" w:color="000000"/>
              <w:left w:val="single" w:sz="4" w:space="0" w:color="000000"/>
              <w:bottom w:val="single" w:sz="4" w:space="0" w:color="000000"/>
              <w:right w:val="nil"/>
            </w:tcBorders>
          </w:tcPr>
          <w:p w14:paraId="4C44C3DC" w14:textId="77777777" w:rsidR="00B11DE8" w:rsidRPr="00B760D0" w:rsidRDefault="00B11DE8">
            <w:pPr>
              <w:spacing w:after="160"/>
              <w:ind w:left="0" w:firstLine="0"/>
              <w:jc w:val="left"/>
              <w:rPr>
                <w:b/>
                <w:bCs/>
              </w:rPr>
            </w:pPr>
          </w:p>
        </w:tc>
        <w:tc>
          <w:tcPr>
            <w:tcW w:w="2369" w:type="dxa"/>
            <w:tcBorders>
              <w:top w:val="single" w:sz="4" w:space="0" w:color="000000"/>
              <w:left w:val="nil"/>
              <w:bottom w:val="single" w:sz="4" w:space="0" w:color="000000"/>
              <w:right w:val="single" w:sz="4" w:space="0" w:color="000000"/>
            </w:tcBorders>
          </w:tcPr>
          <w:p w14:paraId="051AAF22" w14:textId="77777777" w:rsidR="00B11DE8" w:rsidRPr="00B760D0" w:rsidRDefault="00000000">
            <w:pPr>
              <w:spacing w:after="0"/>
              <w:ind w:left="0" w:firstLine="0"/>
              <w:jc w:val="left"/>
              <w:rPr>
                <w:b/>
                <w:bCs/>
              </w:rPr>
            </w:pPr>
            <w:r w:rsidRPr="00B760D0">
              <w:rPr>
                <w:rFonts w:ascii="Calibri" w:eastAsia="Calibri" w:hAnsi="Calibri" w:cs="Calibri"/>
                <w:b/>
                <w:bCs/>
                <w:sz w:val="20"/>
              </w:rPr>
              <w:t>Uczeń opanował wymagania na ocenę dopuszczającą a ponadto:</w:t>
            </w:r>
            <w:r w:rsidRPr="00B760D0">
              <w:rPr>
                <w:rFonts w:ascii="Calibri" w:eastAsia="Calibri" w:hAnsi="Calibri" w:cs="Calibri"/>
                <w:b/>
                <w:bCs/>
              </w:rPr>
              <w:t xml:space="preserve"> </w:t>
            </w:r>
          </w:p>
        </w:tc>
        <w:tc>
          <w:tcPr>
            <w:tcW w:w="375" w:type="dxa"/>
            <w:tcBorders>
              <w:top w:val="single" w:sz="4" w:space="0" w:color="000000"/>
              <w:left w:val="single" w:sz="4" w:space="0" w:color="000000"/>
              <w:bottom w:val="single" w:sz="4" w:space="0" w:color="000000"/>
              <w:right w:val="nil"/>
            </w:tcBorders>
          </w:tcPr>
          <w:p w14:paraId="6BBD6784" w14:textId="77777777" w:rsidR="00B11DE8" w:rsidRPr="00B760D0" w:rsidRDefault="00B11DE8">
            <w:pPr>
              <w:spacing w:after="160"/>
              <w:ind w:left="0" w:firstLine="0"/>
              <w:jc w:val="left"/>
              <w:rPr>
                <w:b/>
                <w:bCs/>
              </w:rPr>
            </w:pPr>
          </w:p>
        </w:tc>
        <w:tc>
          <w:tcPr>
            <w:tcW w:w="2434" w:type="dxa"/>
            <w:tcBorders>
              <w:top w:val="single" w:sz="4" w:space="0" w:color="000000"/>
              <w:left w:val="nil"/>
              <w:bottom w:val="single" w:sz="4" w:space="0" w:color="000000"/>
              <w:right w:val="single" w:sz="4" w:space="0" w:color="000000"/>
            </w:tcBorders>
          </w:tcPr>
          <w:p w14:paraId="5C392DAF" w14:textId="77777777" w:rsidR="00B11DE8" w:rsidRPr="00B760D0" w:rsidRDefault="00000000">
            <w:pPr>
              <w:spacing w:after="0"/>
              <w:ind w:left="91" w:right="604" w:firstLine="0"/>
              <w:rPr>
                <w:b/>
                <w:bCs/>
              </w:rPr>
            </w:pPr>
            <w:r w:rsidRPr="00B760D0">
              <w:rPr>
                <w:rFonts w:ascii="Calibri" w:eastAsia="Calibri" w:hAnsi="Calibri" w:cs="Calibri"/>
                <w:b/>
                <w:bCs/>
                <w:sz w:val="20"/>
              </w:rPr>
              <w:t>oprócz spełnienia wymagań na ocenę dostateczną uczeń:</w:t>
            </w:r>
            <w:r w:rsidRPr="00B760D0">
              <w:rPr>
                <w:rFonts w:ascii="Calibri" w:eastAsia="Calibri" w:hAnsi="Calibri" w:cs="Calibri"/>
                <w:b/>
                <w:bCs/>
              </w:rPr>
              <w:t xml:space="preserve"> </w:t>
            </w:r>
          </w:p>
        </w:tc>
        <w:tc>
          <w:tcPr>
            <w:tcW w:w="454" w:type="dxa"/>
            <w:tcBorders>
              <w:top w:val="single" w:sz="4" w:space="0" w:color="000000"/>
              <w:left w:val="single" w:sz="4" w:space="0" w:color="000000"/>
              <w:bottom w:val="single" w:sz="4" w:space="0" w:color="000000"/>
              <w:right w:val="nil"/>
            </w:tcBorders>
          </w:tcPr>
          <w:p w14:paraId="189A80CC" w14:textId="77777777" w:rsidR="00B11DE8" w:rsidRPr="00B760D0" w:rsidRDefault="00B11DE8">
            <w:pPr>
              <w:spacing w:after="160"/>
              <w:ind w:left="0" w:firstLine="0"/>
              <w:jc w:val="left"/>
              <w:rPr>
                <w:b/>
                <w:bCs/>
              </w:rPr>
            </w:pPr>
          </w:p>
        </w:tc>
        <w:tc>
          <w:tcPr>
            <w:tcW w:w="2374" w:type="dxa"/>
            <w:tcBorders>
              <w:top w:val="single" w:sz="4" w:space="0" w:color="000000"/>
              <w:left w:val="nil"/>
              <w:bottom w:val="single" w:sz="4" w:space="0" w:color="000000"/>
              <w:right w:val="single" w:sz="4" w:space="0" w:color="000000"/>
            </w:tcBorders>
          </w:tcPr>
          <w:p w14:paraId="7A4BCD00" w14:textId="77777777" w:rsidR="00B11DE8" w:rsidRPr="00B760D0" w:rsidRDefault="00000000">
            <w:pPr>
              <w:spacing w:after="0"/>
              <w:ind w:left="12" w:firstLine="0"/>
              <w:jc w:val="left"/>
              <w:rPr>
                <w:b/>
                <w:bCs/>
              </w:rPr>
            </w:pPr>
            <w:r w:rsidRPr="00B760D0">
              <w:rPr>
                <w:rFonts w:ascii="Calibri" w:eastAsia="Calibri" w:hAnsi="Calibri" w:cs="Calibri"/>
                <w:b/>
                <w:bCs/>
                <w:sz w:val="20"/>
              </w:rPr>
              <w:t>oprócz spełnienia wymagań na ocenę dobrą uczeń:</w:t>
            </w:r>
            <w:r w:rsidRPr="00B760D0">
              <w:rPr>
                <w:rFonts w:ascii="Calibri" w:eastAsia="Calibri" w:hAnsi="Calibri" w:cs="Calibri"/>
                <w:b/>
                <w:bCs/>
              </w:rPr>
              <w:t xml:space="preserve"> </w:t>
            </w:r>
          </w:p>
        </w:tc>
        <w:tc>
          <w:tcPr>
            <w:tcW w:w="2591" w:type="dxa"/>
            <w:tcBorders>
              <w:top w:val="single" w:sz="4" w:space="0" w:color="000000"/>
              <w:left w:val="single" w:sz="4" w:space="0" w:color="000000"/>
              <w:bottom w:val="single" w:sz="4" w:space="0" w:color="000000"/>
              <w:right w:val="single" w:sz="4" w:space="0" w:color="000000"/>
            </w:tcBorders>
          </w:tcPr>
          <w:p w14:paraId="4904705C" w14:textId="77777777" w:rsidR="00B11DE8" w:rsidRPr="00B760D0" w:rsidRDefault="00000000">
            <w:pPr>
              <w:spacing w:after="0"/>
              <w:ind w:left="108" w:right="31" w:firstLine="0"/>
              <w:jc w:val="left"/>
              <w:rPr>
                <w:b/>
                <w:bCs/>
              </w:rPr>
            </w:pPr>
            <w:r w:rsidRPr="00B760D0">
              <w:rPr>
                <w:rFonts w:ascii="Calibri" w:eastAsia="Calibri" w:hAnsi="Calibri" w:cs="Calibri"/>
                <w:b/>
                <w:bCs/>
                <w:sz w:val="20"/>
              </w:rPr>
              <w:t xml:space="preserve">oprócz spełnienia wymagań na ocenę bardzo dobrą uczeń: </w:t>
            </w:r>
          </w:p>
        </w:tc>
      </w:tr>
      <w:tr w:rsidR="00B11DE8" w14:paraId="2B6DB4CB" w14:textId="77777777">
        <w:trPr>
          <w:trHeight w:val="3752"/>
        </w:trPr>
        <w:tc>
          <w:tcPr>
            <w:tcW w:w="2805" w:type="dxa"/>
            <w:tcBorders>
              <w:top w:val="single" w:sz="4" w:space="0" w:color="000000"/>
              <w:left w:val="single" w:sz="4" w:space="0" w:color="000000"/>
              <w:bottom w:val="single" w:sz="4" w:space="0" w:color="000000"/>
              <w:right w:val="single" w:sz="4" w:space="0" w:color="000000"/>
            </w:tcBorders>
          </w:tcPr>
          <w:p w14:paraId="152D2B7A" w14:textId="77777777" w:rsidR="00B11DE8" w:rsidRDefault="00000000">
            <w:pPr>
              <w:numPr>
                <w:ilvl w:val="0"/>
                <w:numId w:val="4"/>
              </w:numPr>
              <w:spacing w:after="0" w:line="262" w:lineRule="auto"/>
              <w:ind w:hanging="360"/>
              <w:jc w:val="left"/>
            </w:pPr>
            <w:r>
              <w:rPr>
                <w:rFonts w:ascii="Calibri" w:eastAsia="Calibri" w:hAnsi="Calibri" w:cs="Calibri"/>
                <w:sz w:val="20"/>
              </w:rPr>
              <w:t xml:space="preserve">zapisuje i odczytuje liczby naturalne dodatnie do 1000 w systemie rzymskim  </w:t>
            </w:r>
          </w:p>
          <w:p w14:paraId="00E9AB96" w14:textId="77777777" w:rsidR="00B11DE8" w:rsidRDefault="00000000">
            <w:pPr>
              <w:numPr>
                <w:ilvl w:val="0"/>
                <w:numId w:val="4"/>
              </w:numPr>
              <w:spacing w:after="6"/>
              <w:ind w:hanging="360"/>
              <w:jc w:val="left"/>
            </w:pPr>
            <w:r>
              <w:rPr>
                <w:rFonts w:ascii="Calibri" w:eastAsia="Calibri" w:hAnsi="Calibri" w:cs="Calibri"/>
                <w:sz w:val="20"/>
              </w:rPr>
              <w:t xml:space="preserve">oblicza resztę z dzielenia  </w:t>
            </w:r>
          </w:p>
          <w:p w14:paraId="1F6838D1" w14:textId="77777777" w:rsidR="00B11DE8" w:rsidRDefault="00000000">
            <w:pPr>
              <w:numPr>
                <w:ilvl w:val="0"/>
                <w:numId w:val="4"/>
              </w:numPr>
              <w:spacing w:after="5"/>
              <w:ind w:hanging="360"/>
              <w:jc w:val="left"/>
            </w:pPr>
            <w:r>
              <w:rPr>
                <w:rFonts w:ascii="Calibri" w:eastAsia="Calibri" w:hAnsi="Calibri" w:cs="Calibri"/>
                <w:sz w:val="20"/>
              </w:rPr>
              <w:t xml:space="preserve">wyjaśnia pojęcia: liczby pierwszej, złożonej, dzielnika i wielokrotności liczby naturalnej, całkowitej, wymiernej, przeciwnej i odwrotnej  </w:t>
            </w:r>
          </w:p>
          <w:p w14:paraId="7C585A8D" w14:textId="77777777" w:rsidR="00B11DE8" w:rsidRDefault="00000000">
            <w:pPr>
              <w:numPr>
                <w:ilvl w:val="0"/>
                <w:numId w:val="4"/>
              </w:numPr>
              <w:spacing w:after="0"/>
              <w:ind w:hanging="360"/>
              <w:jc w:val="left"/>
            </w:pPr>
            <w:r>
              <w:rPr>
                <w:rFonts w:ascii="Calibri" w:eastAsia="Calibri" w:hAnsi="Calibri" w:cs="Calibri"/>
                <w:sz w:val="20"/>
              </w:rPr>
              <w:t xml:space="preserve">podaje cechy podzielności przez 2,3,4,5,9,10,100 i </w:t>
            </w:r>
          </w:p>
        </w:tc>
        <w:tc>
          <w:tcPr>
            <w:tcW w:w="468" w:type="dxa"/>
            <w:tcBorders>
              <w:top w:val="single" w:sz="4" w:space="0" w:color="000000"/>
              <w:left w:val="single" w:sz="4" w:space="0" w:color="000000"/>
              <w:bottom w:val="single" w:sz="4" w:space="0" w:color="000000"/>
              <w:right w:val="nil"/>
            </w:tcBorders>
          </w:tcPr>
          <w:p w14:paraId="6496DA81" w14:textId="77777777" w:rsidR="00B11DE8" w:rsidRDefault="00000000">
            <w:pPr>
              <w:spacing w:after="808"/>
              <w:ind w:left="108" w:firstLine="0"/>
              <w:jc w:val="left"/>
            </w:pPr>
            <w:r>
              <w:rPr>
                <w:rFonts w:ascii="Calibri" w:eastAsia="Calibri" w:hAnsi="Calibri" w:cs="Calibri"/>
                <w:sz w:val="20"/>
              </w:rPr>
              <w:t>-</w:t>
            </w:r>
            <w:r>
              <w:rPr>
                <w:rFonts w:ascii="Arial" w:eastAsia="Arial" w:hAnsi="Arial" w:cs="Arial"/>
                <w:sz w:val="20"/>
              </w:rPr>
              <w:t xml:space="preserve"> </w:t>
            </w:r>
          </w:p>
          <w:p w14:paraId="0A497217" w14:textId="77777777" w:rsidR="00B11DE8" w:rsidRDefault="00000000">
            <w:pPr>
              <w:spacing w:after="969"/>
              <w:ind w:left="108" w:firstLine="0"/>
              <w:jc w:val="left"/>
            </w:pPr>
            <w:r>
              <w:rPr>
                <w:rFonts w:ascii="Calibri" w:eastAsia="Calibri" w:hAnsi="Calibri" w:cs="Calibri"/>
                <w:sz w:val="20"/>
              </w:rPr>
              <w:t>-</w:t>
            </w:r>
            <w:r>
              <w:rPr>
                <w:rFonts w:ascii="Arial" w:eastAsia="Arial" w:hAnsi="Arial" w:cs="Arial"/>
                <w:sz w:val="20"/>
              </w:rPr>
              <w:t xml:space="preserve"> </w:t>
            </w:r>
          </w:p>
          <w:p w14:paraId="3EAA8D0F" w14:textId="77777777" w:rsidR="00B11DE8" w:rsidRDefault="00000000">
            <w:pPr>
              <w:spacing w:after="480"/>
              <w:ind w:left="108" w:firstLine="0"/>
              <w:jc w:val="left"/>
            </w:pPr>
            <w:r>
              <w:rPr>
                <w:rFonts w:ascii="Calibri" w:eastAsia="Calibri" w:hAnsi="Calibri" w:cs="Calibri"/>
                <w:sz w:val="20"/>
              </w:rPr>
              <w:t>-</w:t>
            </w:r>
            <w:r>
              <w:rPr>
                <w:rFonts w:ascii="Arial" w:eastAsia="Arial" w:hAnsi="Arial" w:cs="Arial"/>
                <w:sz w:val="20"/>
              </w:rPr>
              <w:t xml:space="preserve"> </w:t>
            </w:r>
          </w:p>
          <w:p w14:paraId="2FF254D6" w14:textId="77777777" w:rsidR="00B11DE8" w:rsidRDefault="00000000">
            <w:pPr>
              <w:spacing w:after="0"/>
              <w:ind w:left="108" w:firstLine="0"/>
              <w:jc w:val="left"/>
            </w:pPr>
            <w:r>
              <w:rPr>
                <w:rFonts w:ascii="Calibri" w:eastAsia="Calibri" w:hAnsi="Calibri" w:cs="Calibri"/>
                <w:sz w:val="20"/>
              </w:rPr>
              <w:t>-</w:t>
            </w:r>
            <w:r>
              <w:rPr>
                <w:rFonts w:ascii="Arial" w:eastAsia="Arial" w:hAnsi="Arial" w:cs="Arial"/>
                <w:sz w:val="20"/>
              </w:rPr>
              <w:t xml:space="preserve"> </w:t>
            </w:r>
          </w:p>
        </w:tc>
        <w:tc>
          <w:tcPr>
            <w:tcW w:w="2369" w:type="dxa"/>
            <w:tcBorders>
              <w:top w:val="single" w:sz="4" w:space="0" w:color="000000"/>
              <w:left w:val="nil"/>
              <w:bottom w:val="single" w:sz="4" w:space="0" w:color="000000"/>
              <w:right w:val="single" w:sz="4" w:space="0" w:color="000000"/>
            </w:tcBorders>
          </w:tcPr>
          <w:p w14:paraId="7EAD6E27" w14:textId="77777777" w:rsidR="00B11DE8" w:rsidRDefault="00000000">
            <w:pPr>
              <w:spacing w:after="0"/>
              <w:ind w:left="0" w:right="98" w:firstLine="0"/>
              <w:jc w:val="left"/>
            </w:pPr>
            <w:r>
              <w:rPr>
                <w:rFonts w:ascii="Calibri" w:eastAsia="Calibri" w:hAnsi="Calibri" w:cs="Calibri"/>
                <w:sz w:val="20"/>
              </w:rPr>
              <w:t xml:space="preserve">zapisuje i odczytuje liczby naturalne dodatnie do 3000 w systemie rzymskim  oblicza dzielną (lub dzielnik), mając dane iloraz, dzielnik (lub dzielną) oraz resztę z dzielenia    oblicza rozwinięcie dziesiętne ułamka zwykłego  Stosuje cechy podzielności liczb do </w:t>
            </w:r>
          </w:p>
        </w:tc>
        <w:tc>
          <w:tcPr>
            <w:tcW w:w="375" w:type="dxa"/>
            <w:tcBorders>
              <w:top w:val="single" w:sz="4" w:space="0" w:color="000000"/>
              <w:left w:val="single" w:sz="4" w:space="0" w:color="000000"/>
              <w:bottom w:val="single" w:sz="4" w:space="0" w:color="000000"/>
              <w:right w:val="nil"/>
            </w:tcBorders>
          </w:tcPr>
          <w:p w14:paraId="5E67DB42" w14:textId="77777777" w:rsidR="00B11DE8" w:rsidRDefault="00000000">
            <w:pPr>
              <w:spacing w:after="875"/>
              <w:ind w:left="106" w:firstLine="0"/>
              <w:jc w:val="left"/>
            </w:pPr>
            <w:r>
              <w:rPr>
                <w:rFonts w:ascii="Calibri" w:eastAsia="Calibri" w:hAnsi="Calibri" w:cs="Calibri"/>
                <w:sz w:val="20"/>
              </w:rPr>
              <w:t>-</w:t>
            </w:r>
            <w:r>
              <w:rPr>
                <w:rFonts w:ascii="Arial" w:eastAsia="Arial" w:hAnsi="Arial" w:cs="Arial"/>
                <w:sz w:val="20"/>
              </w:rPr>
              <w:t xml:space="preserve"> </w:t>
            </w:r>
          </w:p>
          <w:p w14:paraId="51534E04" w14:textId="77777777" w:rsidR="00B11DE8" w:rsidRDefault="00000000">
            <w:pPr>
              <w:spacing w:after="604"/>
              <w:ind w:left="106" w:firstLine="0"/>
              <w:jc w:val="left"/>
            </w:pPr>
            <w:r>
              <w:rPr>
                <w:rFonts w:ascii="Calibri" w:eastAsia="Calibri" w:hAnsi="Calibri" w:cs="Calibri"/>
                <w:sz w:val="20"/>
              </w:rPr>
              <w:t>-</w:t>
            </w:r>
            <w:r>
              <w:rPr>
                <w:rFonts w:ascii="Arial" w:eastAsia="Arial" w:hAnsi="Arial" w:cs="Arial"/>
                <w:sz w:val="20"/>
              </w:rPr>
              <w:t xml:space="preserve"> </w:t>
            </w:r>
          </w:p>
          <w:p w14:paraId="03E4BD88"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434" w:type="dxa"/>
            <w:tcBorders>
              <w:top w:val="single" w:sz="4" w:space="0" w:color="000000"/>
              <w:left w:val="nil"/>
              <w:bottom w:val="single" w:sz="4" w:space="0" w:color="000000"/>
              <w:right w:val="single" w:sz="4" w:space="0" w:color="000000"/>
            </w:tcBorders>
          </w:tcPr>
          <w:p w14:paraId="7947C838" w14:textId="77777777" w:rsidR="00B11DE8" w:rsidRDefault="00000000">
            <w:pPr>
              <w:spacing w:after="18" w:line="278" w:lineRule="auto"/>
              <w:ind w:left="91" w:firstLine="0"/>
              <w:jc w:val="left"/>
            </w:pPr>
            <w:r>
              <w:rPr>
                <w:rFonts w:ascii="Calibri" w:eastAsia="Calibri" w:hAnsi="Calibri" w:cs="Calibri"/>
                <w:sz w:val="20"/>
              </w:rPr>
              <w:t xml:space="preserve">rozwiązuje zadania tekstowe dotyczące różnych sposobów zapisywania liczb  znajduje resztę z dzielenia sumy, różnicy, iloczynu liczb </w:t>
            </w:r>
          </w:p>
          <w:p w14:paraId="51D906ED" w14:textId="77777777" w:rsidR="00B11DE8" w:rsidRDefault="00000000">
            <w:pPr>
              <w:spacing w:after="0"/>
              <w:ind w:left="91" w:firstLine="0"/>
              <w:jc w:val="left"/>
            </w:pPr>
            <w:r>
              <w:rPr>
                <w:rFonts w:ascii="Calibri" w:eastAsia="Calibri" w:hAnsi="Calibri" w:cs="Calibri"/>
                <w:sz w:val="20"/>
              </w:rPr>
              <w:t xml:space="preserve">znajduje NWD i NWW liczb naturalnych przestawionych w postaci iloczynu potęg liczb pierwszych        </w:t>
            </w:r>
          </w:p>
        </w:tc>
        <w:tc>
          <w:tcPr>
            <w:tcW w:w="454" w:type="dxa"/>
            <w:tcBorders>
              <w:top w:val="single" w:sz="4" w:space="0" w:color="000000"/>
              <w:left w:val="single" w:sz="4" w:space="0" w:color="000000"/>
              <w:bottom w:val="single" w:sz="4" w:space="0" w:color="000000"/>
              <w:right w:val="nil"/>
            </w:tcBorders>
          </w:tcPr>
          <w:p w14:paraId="0DEB923C" w14:textId="77777777" w:rsidR="00B11DE8" w:rsidRDefault="00000000">
            <w:pPr>
              <w:spacing w:after="978"/>
              <w:ind w:left="106" w:firstLine="0"/>
              <w:jc w:val="left"/>
            </w:pPr>
            <w:r>
              <w:rPr>
                <w:rFonts w:ascii="Calibri" w:eastAsia="Calibri" w:hAnsi="Calibri" w:cs="Calibri"/>
                <w:sz w:val="20"/>
              </w:rPr>
              <w:t>-</w:t>
            </w:r>
            <w:r>
              <w:rPr>
                <w:rFonts w:ascii="Arial" w:eastAsia="Arial" w:hAnsi="Arial" w:cs="Arial"/>
                <w:sz w:val="20"/>
              </w:rPr>
              <w:t xml:space="preserve"> </w:t>
            </w:r>
          </w:p>
          <w:p w14:paraId="2155BD00" w14:textId="77777777" w:rsidR="00B11DE8" w:rsidRDefault="00000000">
            <w:pPr>
              <w:spacing w:after="876"/>
              <w:ind w:left="106" w:firstLine="0"/>
              <w:jc w:val="left"/>
            </w:pPr>
            <w:r>
              <w:rPr>
                <w:rFonts w:ascii="Calibri" w:eastAsia="Calibri" w:hAnsi="Calibri" w:cs="Calibri"/>
                <w:sz w:val="20"/>
              </w:rPr>
              <w:t>-</w:t>
            </w:r>
            <w:r>
              <w:rPr>
                <w:rFonts w:ascii="Arial" w:eastAsia="Arial" w:hAnsi="Arial" w:cs="Arial"/>
                <w:sz w:val="20"/>
              </w:rPr>
              <w:t xml:space="preserve"> </w:t>
            </w:r>
          </w:p>
          <w:p w14:paraId="71405B20"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374" w:type="dxa"/>
            <w:tcBorders>
              <w:top w:val="single" w:sz="4" w:space="0" w:color="000000"/>
              <w:left w:val="nil"/>
              <w:bottom w:val="single" w:sz="4" w:space="0" w:color="000000"/>
              <w:right w:val="single" w:sz="4" w:space="0" w:color="000000"/>
            </w:tcBorders>
          </w:tcPr>
          <w:p w14:paraId="4CF4C852" w14:textId="77777777" w:rsidR="00B11DE8" w:rsidRDefault="00000000">
            <w:pPr>
              <w:spacing w:after="1" w:line="243" w:lineRule="auto"/>
              <w:ind w:left="12" w:firstLine="0"/>
              <w:jc w:val="left"/>
            </w:pPr>
            <w:r>
              <w:rPr>
                <w:rFonts w:ascii="Calibri" w:eastAsia="Calibri" w:hAnsi="Calibri" w:cs="Calibri"/>
                <w:sz w:val="20"/>
              </w:rPr>
              <w:t xml:space="preserve">rozwiązuje zadania tekstowe związane z dzieleniem z resztą i </w:t>
            </w:r>
          </w:p>
          <w:p w14:paraId="65B5C8A1" w14:textId="77777777" w:rsidR="00B11DE8" w:rsidRDefault="00000000">
            <w:pPr>
              <w:spacing w:after="0"/>
              <w:ind w:left="12" w:firstLine="0"/>
              <w:jc w:val="left"/>
            </w:pPr>
            <w:r>
              <w:rPr>
                <w:rFonts w:ascii="Calibri" w:eastAsia="Calibri" w:hAnsi="Calibri" w:cs="Calibri"/>
                <w:sz w:val="20"/>
              </w:rPr>
              <w:t xml:space="preserve">cechami podzielności </w:t>
            </w:r>
          </w:p>
          <w:p w14:paraId="09DEB656" w14:textId="77777777" w:rsidR="00B11DE8" w:rsidRDefault="00000000">
            <w:pPr>
              <w:spacing w:after="0"/>
              <w:ind w:left="12" w:firstLine="0"/>
              <w:jc w:val="left"/>
            </w:pPr>
            <w:r>
              <w:rPr>
                <w:rFonts w:ascii="Calibri" w:eastAsia="Calibri" w:hAnsi="Calibri" w:cs="Calibri"/>
                <w:sz w:val="20"/>
              </w:rPr>
              <w:t xml:space="preserve">liczb  </w:t>
            </w:r>
          </w:p>
          <w:p w14:paraId="4005BFA8" w14:textId="77777777" w:rsidR="00B11DE8" w:rsidRDefault="00000000">
            <w:pPr>
              <w:spacing w:after="0"/>
              <w:ind w:left="12" w:firstLine="0"/>
              <w:jc w:val="left"/>
            </w:pPr>
            <w:r>
              <w:rPr>
                <w:rFonts w:ascii="Calibri" w:eastAsia="Calibri" w:hAnsi="Calibri" w:cs="Calibri"/>
                <w:sz w:val="20"/>
              </w:rPr>
              <w:t xml:space="preserve">tworzy wyrażenia arytmetyczne na podstawie treści zadań i oblicza ich wartość  wykorzystuje wartość bezwzględną do obliczeń odległości liczb na osi liczbowej  </w:t>
            </w:r>
          </w:p>
        </w:tc>
        <w:tc>
          <w:tcPr>
            <w:tcW w:w="2591" w:type="dxa"/>
            <w:tcBorders>
              <w:top w:val="single" w:sz="4" w:space="0" w:color="000000"/>
              <w:left w:val="single" w:sz="4" w:space="0" w:color="000000"/>
              <w:bottom w:val="single" w:sz="4" w:space="0" w:color="000000"/>
              <w:right w:val="single" w:sz="4" w:space="0" w:color="000000"/>
            </w:tcBorders>
          </w:tcPr>
          <w:p w14:paraId="379675A3" w14:textId="77777777" w:rsidR="00B11DE8" w:rsidRDefault="00000000">
            <w:pPr>
              <w:numPr>
                <w:ilvl w:val="0"/>
                <w:numId w:val="5"/>
              </w:numPr>
              <w:spacing w:after="6" w:line="278" w:lineRule="auto"/>
              <w:ind w:hanging="360"/>
              <w:jc w:val="left"/>
            </w:pPr>
            <w:r>
              <w:rPr>
                <w:rFonts w:ascii="Calibri" w:eastAsia="Calibri" w:hAnsi="Calibri" w:cs="Calibri"/>
                <w:sz w:val="20"/>
              </w:rPr>
              <w:t xml:space="preserve">rozwiązuje złożone i nietypowe zadania związane z liczbami zapisanymi różnymi sposobami </w:t>
            </w:r>
          </w:p>
          <w:p w14:paraId="222BAD62" w14:textId="77777777" w:rsidR="00B11DE8" w:rsidRDefault="00000000">
            <w:pPr>
              <w:numPr>
                <w:ilvl w:val="0"/>
                <w:numId w:val="5"/>
              </w:numPr>
              <w:spacing w:after="10" w:line="277" w:lineRule="auto"/>
              <w:ind w:hanging="360"/>
              <w:jc w:val="left"/>
            </w:pPr>
            <w:r>
              <w:rPr>
                <w:rFonts w:ascii="Calibri" w:eastAsia="Calibri" w:hAnsi="Calibri" w:cs="Calibri"/>
                <w:sz w:val="20"/>
              </w:rPr>
              <w:t xml:space="preserve">rozwiązuje nietypowe zadania związane z własnościami liczb naturalnych  </w:t>
            </w:r>
          </w:p>
          <w:p w14:paraId="00A740CD" w14:textId="77777777" w:rsidR="00B11DE8" w:rsidRDefault="00000000">
            <w:pPr>
              <w:numPr>
                <w:ilvl w:val="0"/>
                <w:numId w:val="5"/>
              </w:numPr>
              <w:spacing w:after="0"/>
              <w:ind w:hanging="360"/>
              <w:jc w:val="left"/>
            </w:pPr>
            <w:r>
              <w:rPr>
                <w:rFonts w:ascii="Calibri" w:eastAsia="Calibri" w:hAnsi="Calibri" w:cs="Calibri"/>
                <w:sz w:val="20"/>
              </w:rPr>
              <w:t xml:space="preserve">rozwiązuje nietypowe zadania tekstowe związane z potęgami </w:t>
            </w:r>
          </w:p>
        </w:tc>
      </w:tr>
    </w:tbl>
    <w:p w14:paraId="2ABD8BB1" w14:textId="77777777" w:rsidR="00B11DE8" w:rsidRDefault="00B11DE8">
      <w:pPr>
        <w:spacing w:after="0"/>
        <w:ind w:left="-1416" w:right="3" w:firstLine="0"/>
        <w:jc w:val="left"/>
      </w:pPr>
    </w:p>
    <w:tbl>
      <w:tblPr>
        <w:tblStyle w:val="TableGrid"/>
        <w:tblW w:w="13872" w:type="dxa"/>
        <w:tblInd w:w="130" w:type="dxa"/>
        <w:tblCellMar>
          <w:top w:w="51" w:type="dxa"/>
          <w:left w:w="0" w:type="dxa"/>
          <w:bottom w:w="0" w:type="dxa"/>
          <w:right w:w="70" w:type="dxa"/>
        </w:tblCellMar>
        <w:tblLook w:val="04A0" w:firstRow="1" w:lastRow="0" w:firstColumn="1" w:lastColumn="0" w:noHBand="0" w:noVBand="1"/>
      </w:tblPr>
      <w:tblGrid>
        <w:gridCol w:w="466"/>
        <w:gridCol w:w="2340"/>
        <w:gridCol w:w="468"/>
        <w:gridCol w:w="2367"/>
        <w:gridCol w:w="468"/>
        <w:gridCol w:w="2343"/>
        <w:gridCol w:w="466"/>
        <w:gridCol w:w="2362"/>
        <w:gridCol w:w="468"/>
        <w:gridCol w:w="2124"/>
      </w:tblGrid>
      <w:tr w:rsidR="00B11DE8" w14:paraId="3FBA05E5" w14:textId="77777777">
        <w:trPr>
          <w:trHeight w:val="8699"/>
        </w:trPr>
        <w:tc>
          <w:tcPr>
            <w:tcW w:w="466" w:type="dxa"/>
            <w:tcBorders>
              <w:top w:val="single" w:sz="4" w:space="0" w:color="000000"/>
              <w:left w:val="single" w:sz="4" w:space="0" w:color="000000"/>
              <w:bottom w:val="single" w:sz="4" w:space="0" w:color="000000"/>
              <w:right w:val="nil"/>
            </w:tcBorders>
            <w:vAlign w:val="bottom"/>
          </w:tcPr>
          <w:p w14:paraId="44A4D044" w14:textId="77777777" w:rsidR="00B11DE8" w:rsidRDefault="00000000">
            <w:pPr>
              <w:spacing w:after="796"/>
              <w:ind w:left="106" w:firstLine="0"/>
              <w:jc w:val="left"/>
            </w:pPr>
            <w:r>
              <w:rPr>
                <w:rFonts w:ascii="Calibri" w:eastAsia="Calibri" w:hAnsi="Calibri" w:cs="Calibri"/>
                <w:sz w:val="20"/>
              </w:rPr>
              <w:lastRenderedPageBreak/>
              <w:t>-</w:t>
            </w:r>
            <w:r>
              <w:rPr>
                <w:rFonts w:ascii="Arial" w:eastAsia="Arial" w:hAnsi="Arial" w:cs="Arial"/>
                <w:sz w:val="20"/>
              </w:rPr>
              <w:t xml:space="preserve"> </w:t>
            </w:r>
          </w:p>
          <w:p w14:paraId="01D6A36D" w14:textId="77777777" w:rsidR="00B11DE8" w:rsidRDefault="00000000">
            <w:pPr>
              <w:spacing w:after="799"/>
              <w:ind w:left="106" w:firstLine="0"/>
              <w:jc w:val="left"/>
            </w:pPr>
            <w:r>
              <w:rPr>
                <w:rFonts w:ascii="Calibri" w:eastAsia="Calibri" w:hAnsi="Calibri" w:cs="Calibri"/>
                <w:sz w:val="20"/>
              </w:rPr>
              <w:t>-</w:t>
            </w:r>
            <w:r>
              <w:rPr>
                <w:rFonts w:ascii="Arial" w:eastAsia="Arial" w:hAnsi="Arial" w:cs="Arial"/>
                <w:sz w:val="20"/>
              </w:rPr>
              <w:t xml:space="preserve"> </w:t>
            </w:r>
          </w:p>
          <w:p w14:paraId="224838CF" w14:textId="77777777" w:rsidR="00B11DE8" w:rsidRDefault="00000000">
            <w:pPr>
              <w:spacing w:after="534"/>
              <w:ind w:left="106" w:firstLine="0"/>
              <w:jc w:val="left"/>
            </w:pPr>
            <w:r>
              <w:rPr>
                <w:rFonts w:ascii="Calibri" w:eastAsia="Calibri" w:hAnsi="Calibri" w:cs="Calibri"/>
                <w:sz w:val="20"/>
              </w:rPr>
              <w:t>-</w:t>
            </w:r>
            <w:r>
              <w:rPr>
                <w:rFonts w:ascii="Arial" w:eastAsia="Arial" w:hAnsi="Arial" w:cs="Arial"/>
                <w:sz w:val="20"/>
              </w:rPr>
              <w:t xml:space="preserve"> </w:t>
            </w:r>
          </w:p>
          <w:p w14:paraId="47B8171F" w14:textId="77777777" w:rsidR="00B11DE8" w:rsidRDefault="00000000">
            <w:pPr>
              <w:spacing w:after="275"/>
              <w:ind w:left="106" w:firstLine="0"/>
              <w:jc w:val="left"/>
            </w:pPr>
            <w:r>
              <w:rPr>
                <w:rFonts w:ascii="Calibri" w:eastAsia="Calibri" w:hAnsi="Calibri" w:cs="Calibri"/>
                <w:sz w:val="20"/>
              </w:rPr>
              <w:t>-</w:t>
            </w:r>
            <w:r>
              <w:rPr>
                <w:rFonts w:ascii="Arial" w:eastAsia="Arial" w:hAnsi="Arial" w:cs="Arial"/>
                <w:sz w:val="20"/>
              </w:rPr>
              <w:t xml:space="preserve"> </w:t>
            </w:r>
          </w:p>
          <w:p w14:paraId="7C5BDA66" w14:textId="77777777" w:rsidR="00B11DE8" w:rsidRDefault="00000000">
            <w:pPr>
              <w:spacing w:after="731"/>
              <w:ind w:left="106" w:firstLine="0"/>
              <w:jc w:val="left"/>
            </w:pPr>
            <w:r>
              <w:rPr>
                <w:rFonts w:ascii="Calibri" w:eastAsia="Calibri" w:hAnsi="Calibri" w:cs="Calibri"/>
                <w:sz w:val="20"/>
              </w:rPr>
              <w:t>-</w:t>
            </w:r>
            <w:r>
              <w:rPr>
                <w:rFonts w:ascii="Arial" w:eastAsia="Arial" w:hAnsi="Arial" w:cs="Arial"/>
                <w:sz w:val="20"/>
              </w:rPr>
              <w:t xml:space="preserve"> </w:t>
            </w:r>
          </w:p>
          <w:p w14:paraId="6AD66899" w14:textId="77777777" w:rsidR="00B11DE8" w:rsidRDefault="00000000">
            <w:pPr>
              <w:spacing w:after="487"/>
              <w:ind w:left="106" w:firstLine="0"/>
              <w:jc w:val="left"/>
            </w:pPr>
            <w:r>
              <w:rPr>
                <w:rFonts w:ascii="Calibri" w:eastAsia="Calibri" w:hAnsi="Calibri" w:cs="Calibri"/>
                <w:sz w:val="20"/>
              </w:rPr>
              <w:t>-</w:t>
            </w:r>
            <w:r>
              <w:rPr>
                <w:rFonts w:ascii="Arial" w:eastAsia="Arial" w:hAnsi="Arial" w:cs="Arial"/>
                <w:sz w:val="20"/>
              </w:rPr>
              <w:t xml:space="preserve"> </w:t>
            </w:r>
          </w:p>
          <w:p w14:paraId="3E77A500"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0F01CEBD"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5364E50D" w14:textId="77777777" w:rsidR="00B11DE8" w:rsidRDefault="00000000">
            <w:pPr>
              <w:spacing w:after="486"/>
              <w:ind w:left="106" w:firstLine="0"/>
              <w:jc w:val="left"/>
            </w:pPr>
            <w:r>
              <w:rPr>
                <w:rFonts w:ascii="Calibri" w:eastAsia="Calibri" w:hAnsi="Calibri" w:cs="Calibri"/>
                <w:sz w:val="20"/>
              </w:rPr>
              <w:t>-</w:t>
            </w:r>
            <w:r>
              <w:rPr>
                <w:rFonts w:ascii="Arial" w:eastAsia="Arial" w:hAnsi="Arial" w:cs="Arial"/>
                <w:sz w:val="20"/>
              </w:rPr>
              <w:t xml:space="preserve"> </w:t>
            </w:r>
          </w:p>
          <w:p w14:paraId="60B40CFF" w14:textId="77777777" w:rsidR="00B11DE8" w:rsidRDefault="00000000">
            <w:pPr>
              <w:spacing w:after="734"/>
              <w:ind w:left="106" w:firstLine="0"/>
              <w:jc w:val="left"/>
            </w:pPr>
            <w:r>
              <w:rPr>
                <w:rFonts w:ascii="Calibri" w:eastAsia="Calibri" w:hAnsi="Calibri" w:cs="Calibri"/>
                <w:sz w:val="20"/>
              </w:rPr>
              <w:t>-</w:t>
            </w:r>
            <w:r>
              <w:rPr>
                <w:rFonts w:ascii="Arial" w:eastAsia="Arial" w:hAnsi="Arial" w:cs="Arial"/>
                <w:sz w:val="20"/>
              </w:rPr>
              <w:t xml:space="preserve"> </w:t>
            </w:r>
          </w:p>
          <w:p w14:paraId="76637457"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340" w:type="dxa"/>
            <w:tcBorders>
              <w:top w:val="single" w:sz="4" w:space="0" w:color="000000"/>
              <w:left w:val="nil"/>
              <w:bottom w:val="single" w:sz="4" w:space="0" w:color="000000"/>
              <w:right w:val="single" w:sz="4" w:space="0" w:color="000000"/>
            </w:tcBorders>
          </w:tcPr>
          <w:p w14:paraId="60732869" w14:textId="77777777" w:rsidR="00B11DE8" w:rsidRDefault="00000000">
            <w:pPr>
              <w:spacing w:after="1" w:line="260" w:lineRule="auto"/>
              <w:ind w:left="0" w:right="61" w:firstLine="0"/>
              <w:jc w:val="left"/>
            </w:pPr>
            <w:r>
              <w:rPr>
                <w:rFonts w:ascii="Calibri" w:eastAsia="Calibri" w:hAnsi="Calibri" w:cs="Calibri"/>
                <w:sz w:val="20"/>
              </w:rPr>
              <w:t xml:space="preserve">rozpoznaje liczby, przez nie podzielne   rozpoznaje liczby pierwsze i złożone, jednocyfrowe i dwucyfrowe, </w:t>
            </w:r>
          </w:p>
          <w:p w14:paraId="3CE23942" w14:textId="77777777" w:rsidR="00B11DE8" w:rsidRDefault="00000000">
            <w:pPr>
              <w:spacing w:after="6" w:line="260" w:lineRule="auto"/>
              <w:ind w:left="0" w:firstLine="0"/>
              <w:jc w:val="left"/>
            </w:pPr>
            <w:r>
              <w:rPr>
                <w:rFonts w:ascii="Calibri" w:eastAsia="Calibri" w:hAnsi="Calibri" w:cs="Calibri"/>
                <w:sz w:val="20"/>
              </w:rPr>
              <w:t xml:space="preserve">rozkłada liczby naturalne na czynniki pierwsze w przypadku, gdy każdy czynnik jest jednocyfrowy znajduje NWD i NWW dwóch liczb naturalnych co najwyżej trzycyfrowych podaje liczbę przeciwną do danej </w:t>
            </w:r>
          </w:p>
          <w:p w14:paraId="4DBB6F25" w14:textId="77777777" w:rsidR="00B11DE8" w:rsidRDefault="00000000">
            <w:pPr>
              <w:spacing w:after="4" w:line="242" w:lineRule="auto"/>
              <w:ind w:left="0" w:firstLine="0"/>
              <w:jc w:val="left"/>
            </w:pPr>
            <w:r>
              <w:rPr>
                <w:rFonts w:ascii="Calibri" w:eastAsia="Calibri" w:hAnsi="Calibri" w:cs="Calibri"/>
                <w:sz w:val="20"/>
              </w:rPr>
              <w:t xml:space="preserve">wykonuje działania na liczbach wymiernych w pamięci oraz metodą pisemną  </w:t>
            </w:r>
          </w:p>
          <w:p w14:paraId="2AA3B3F0" w14:textId="77777777" w:rsidR="00B11DE8" w:rsidRDefault="00000000">
            <w:pPr>
              <w:spacing w:after="0" w:line="244" w:lineRule="auto"/>
              <w:ind w:left="0" w:firstLine="0"/>
              <w:jc w:val="left"/>
            </w:pPr>
            <w:r>
              <w:rPr>
                <w:rFonts w:ascii="Calibri" w:eastAsia="Calibri" w:hAnsi="Calibri" w:cs="Calibri"/>
                <w:sz w:val="20"/>
              </w:rPr>
              <w:t xml:space="preserve">stosuje reguły dotyczące kolejności wykonywania </w:t>
            </w:r>
          </w:p>
          <w:p w14:paraId="653ABB54" w14:textId="77777777" w:rsidR="00B11DE8" w:rsidRDefault="00000000">
            <w:pPr>
              <w:spacing w:after="0"/>
              <w:ind w:left="0" w:firstLine="0"/>
              <w:jc w:val="left"/>
            </w:pPr>
            <w:r>
              <w:rPr>
                <w:rFonts w:ascii="Calibri" w:eastAsia="Calibri" w:hAnsi="Calibri" w:cs="Calibri"/>
                <w:sz w:val="20"/>
              </w:rPr>
              <w:t xml:space="preserve">działań  </w:t>
            </w:r>
          </w:p>
          <w:p w14:paraId="193167C0" w14:textId="77777777" w:rsidR="00B11DE8" w:rsidRDefault="00000000">
            <w:pPr>
              <w:spacing w:after="0"/>
              <w:ind w:left="0" w:right="89" w:firstLine="0"/>
              <w:jc w:val="left"/>
            </w:pPr>
            <w:r>
              <w:rPr>
                <w:rFonts w:ascii="Calibri" w:eastAsia="Calibri" w:hAnsi="Calibri" w:cs="Calibri"/>
                <w:sz w:val="20"/>
              </w:rPr>
              <w:t xml:space="preserve">szacuje wynik i zaokrągla liczby do podanego rzędu zamienia jednostki długości oblicza kwadraty i sześciany liczb naturalnych oblicza kwadraty i sześciany ułamków zwykłych i dziesiętnych oraz liczb mieszanych określa znak potęgi </w:t>
            </w:r>
          </w:p>
        </w:tc>
        <w:tc>
          <w:tcPr>
            <w:tcW w:w="468" w:type="dxa"/>
            <w:tcBorders>
              <w:top w:val="single" w:sz="4" w:space="0" w:color="000000"/>
              <w:left w:val="single" w:sz="4" w:space="0" w:color="000000"/>
              <w:bottom w:val="single" w:sz="4" w:space="0" w:color="000000"/>
              <w:right w:val="nil"/>
            </w:tcBorders>
            <w:vAlign w:val="bottom"/>
          </w:tcPr>
          <w:p w14:paraId="1765E940" w14:textId="77777777" w:rsidR="00B11DE8" w:rsidRDefault="00000000">
            <w:pPr>
              <w:spacing w:after="1325"/>
              <w:ind w:left="108" w:firstLine="0"/>
              <w:jc w:val="left"/>
            </w:pPr>
            <w:r>
              <w:rPr>
                <w:rFonts w:ascii="Calibri" w:eastAsia="Calibri" w:hAnsi="Calibri" w:cs="Calibri"/>
                <w:sz w:val="20"/>
              </w:rPr>
              <w:t>-</w:t>
            </w:r>
            <w:r>
              <w:rPr>
                <w:rFonts w:ascii="Arial" w:eastAsia="Arial" w:hAnsi="Arial" w:cs="Arial"/>
                <w:sz w:val="20"/>
              </w:rPr>
              <w:t xml:space="preserve"> </w:t>
            </w:r>
          </w:p>
          <w:p w14:paraId="3BB1EE14" w14:textId="77777777" w:rsidR="00B11DE8" w:rsidRDefault="00000000">
            <w:pPr>
              <w:spacing w:after="14"/>
              <w:ind w:left="108" w:firstLine="0"/>
              <w:jc w:val="left"/>
            </w:pPr>
            <w:r>
              <w:rPr>
                <w:rFonts w:ascii="Calibri" w:eastAsia="Calibri" w:hAnsi="Calibri" w:cs="Calibri"/>
                <w:sz w:val="20"/>
              </w:rPr>
              <w:t>-</w:t>
            </w:r>
            <w:r>
              <w:rPr>
                <w:rFonts w:ascii="Arial" w:eastAsia="Arial" w:hAnsi="Arial" w:cs="Arial"/>
                <w:sz w:val="20"/>
              </w:rPr>
              <w:t xml:space="preserve"> </w:t>
            </w:r>
          </w:p>
          <w:p w14:paraId="34074717" w14:textId="77777777" w:rsidR="00B11DE8" w:rsidRDefault="00000000">
            <w:pPr>
              <w:spacing w:after="282"/>
              <w:ind w:left="108" w:firstLine="0"/>
              <w:jc w:val="left"/>
            </w:pPr>
            <w:r>
              <w:rPr>
                <w:rFonts w:ascii="Calibri" w:eastAsia="Calibri" w:hAnsi="Calibri" w:cs="Calibri"/>
                <w:sz w:val="20"/>
              </w:rPr>
              <w:t>-</w:t>
            </w:r>
            <w:r>
              <w:rPr>
                <w:rFonts w:ascii="Arial" w:eastAsia="Arial" w:hAnsi="Arial" w:cs="Arial"/>
                <w:sz w:val="20"/>
              </w:rPr>
              <w:t xml:space="preserve"> </w:t>
            </w:r>
          </w:p>
          <w:p w14:paraId="163EFE52" w14:textId="77777777" w:rsidR="00B11DE8" w:rsidRDefault="00000000">
            <w:pPr>
              <w:spacing w:after="551"/>
              <w:ind w:left="108" w:firstLine="0"/>
              <w:jc w:val="left"/>
            </w:pPr>
            <w:r>
              <w:rPr>
                <w:rFonts w:ascii="Calibri" w:eastAsia="Calibri" w:hAnsi="Calibri" w:cs="Calibri"/>
                <w:sz w:val="20"/>
              </w:rPr>
              <w:t>-</w:t>
            </w:r>
            <w:r>
              <w:rPr>
                <w:rFonts w:ascii="Arial" w:eastAsia="Arial" w:hAnsi="Arial" w:cs="Arial"/>
                <w:sz w:val="20"/>
              </w:rPr>
              <w:t xml:space="preserve"> </w:t>
            </w:r>
          </w:p>
          <w:p w14:paraId="09AF55C7" w14:textId="77777777" w:rsidR="00B11DE8" w:rsidRDefault="00000000">
            <w:pPr>
              <w:spacing w:after="239"/>
              <w:ind w:left="108" w:firstLine="0"/>
              <w:jc w:val="left"/>
            </w:pPr>
            <w:r>
              <w:rPr>
                <w:rFonts w:ascii="Calibri" w:eastAsia="Calibri" w:hAnsi="Calibri" w:cs="Calibri"/>
                <w:sz w:val="20"/>
              </w:rPr>
              <w:t>-</w:t>
            </w:r>
            <w:r>
              <w:rPr>
                <w:rFonts w:ascii="Arial" w:eastAsia="Arial" w:hAnsi="Arial" w:cs="Arial"/>
                <w:sz w:val="20"/>
              </w:rPr>
              <w:t xml:space="preserve"> </w:t>
            </w:r>
          </w:p>
          <w:p w14:paraId="267A596F" w14:textId="77777777" w:rsidR="00B11DE8" w:rsidRDefault="00000000">
            <w:pPr>
              <w:spacing w:after="801"/>
              <w:ind w:left="108" w:firstLine="0"/>
              <w:jc w:val="left"/>
            </w:pPr>
            <w:r>
              <w:rPr>
                <w:rFonts w:ascii="Calibri" w:eastAsia="Calibri" w:hAnsi="Calibri" w:cs="Calibri"/>
                <w:sz w:val="20"/>
              </w:rPr>
              <w:t>-</w:t>
            </w:r>
            <w:r>
              <w:rPr>
                <w:rFonts w:ascii="Arial" w:eastAsia="Arial" w:hAnsi="Arial" w:cs="Arial"/>
                <w:sz w:val="20"/>
              </w:rPr>
              <w:t xml:space="preserve"> </w:t>
            </w:r>
          </w:p>
          <w:p w14:paraId="3EC5BC42" w14:textId="77777777" w:rsidR="00B11DE8" w:rsidRDefault="00000000">
            <w:pPr>
              <w:spacing w:after="969"/>
              <w:ind w:left="108" w:firstLine="0"/>
              <w:jc w:val="left"/>
            </w:pPr>
            <w:r>
              <w:rPr>
                <w:rFonts w:ascii="Calibri" w:eastAsia="Calibri" w:hAnsi="Calibri" w:cs="Calibri"/>
                <w:sz w:val="20"/>
              </w:rPr>
              <w:t>-</w:t>
            </w:r>
            <w:r>
              <w:rPr>
                <w:rFonts w:ascii="Arial" w:eastAsia="Arial" w:hAnsi="Arial" w:cs="Arial"/>
                <w:sz w:val="20"/>
              </w:rPr>
              <w:t xml:space="preserve"> </w:t>
            </w:r>
          </w:p>
          <w:p w14:paraId="42D40E03" w14:textId="77777777" w:rsidR="00B11DE8" w:rsidRDefault="00000000">
            <w:pPr>
              <w:spacing w:after="276"/>
              <w:ind w:left="108" w:firstLine="0"/>
              <w:jc w:val="left"/>
            </w:pPr>
            <w:r>
              <w:rPr>
                <w:rFonts w:ascii="Calibri" w:eastAsia="Calibri" w:hAnsi="Calibri" w:cs="Calibri"/>
                <w:sz w:val="20"/>
              </w:rPr>
              <w:t>-</w:t>
            </w:r>
            <w:r>
              <w:rPr>
                <w:rFonts w:ascii="Arial" w:eastAsia="Arial" w:hAnsi="Arial" w:cs="Arial"/>
                <w:sz w:val="20"/>
              </w:rPr>
              <w:t xml:space="preserve"> </w:t>
            </w:r>
          </w:p>
          <w:p w14:paraId="5C2A615B" w14:textId="77777777" w:rsidR="00B11DE8" w:rsidRDefault="00000000">
            <w:pPr>
              <w:spacing w:after="0"/>
              <w:ind w:left="108" w:firstLine="0"/>
              <w:jc w:val="left"/>
            </w:pPr>
            <w:r>
              <w:rPr>
                <w:rFonts w:ascii="Calibri" w:eastAsia="Calibri" w:hAnsi="Calibri" w:cs="Calibri"/>
                <w:sz w:val="20"/>
              </w:rPr>
              <w:t>-</w:t>
            </w:r>
            <w:r>
              <w:rPr>
                <w:rFonts w:ascii="Arial" w:eastAsia="Arial" w:hAnsi="Arial" w:cs="Arial"/>
                <w:sz w:val="20"/>
              </w:rPr>
              <w:t xml:space="preserve"> </w:t>
            </w:r>
          </w:p>
        </w:tc>
        <w:tc>
          <w:tcPr>
            <w:tcW w:w="2367" w:type="dxa"/>
            <w:tcBorders>
              <w:top w:val="single" w:sz="4" w:space="0" w:color="000000"/>
              <w:left w:val="nil"/>
              <w:bottom w:val="single" w:sz="4" w:space="0" w:color="000000"/>
              <w:right w:val="single" w:sz="4" w:space="0" w:color="000000"/>
            </w:tcBorders>
          </w:tcPr>
          <w:p w14:paraId="60E5B8D9" w14:textId="77777777" w:rsidR="00B11DE8" w:rsidRDefault="00000000">
            <w:pPr>
              <w:spacing w:after="13" w:line="252" w:lineRule="auto"/>
              <w:ind w:left="0" w:right="51" w:firstLine="0"/>
              <w:jc w:val="left"/>
            </w:pPr>
            <w:r>
              <w:rPr>
                <w:rFonts w:ascii="Calibri" w:eastAsia="Calibri" w:hAnsi="Calibri" w:cs="Calibri"/>
                <w:sz w:val="20"/>
              </w:rPr>
              <w:t xml:space="preserve">rozpoznawania liczb złożonych wielocyfrowych oraz skracania ułamków o wielocyfrowych licznikach i mianownikach rozkłada liczby naturalne na czynniki pierwsze w przypadku, gdy co najwyżej jeden z tych czynników jest liczbą większą niż 10 </w:t>
            </w:r>
          </w:p>
          <w:p w14:paraId="67F14009" w14:textId="77777777" w:rsidR="00B11DE8" w:rsidRDefault="00000000">
            <w:pPr>
              <w:spacing w:after="0" w:line="260" w:lineRule="auto"/>
              <w:ind w:left="0" w:right="61" w:firstLine="0"/>
              <w:jc w:val="left"/>
            </w:pPr>
            <w:r>
              <w:rPr>
                <w:rFonts w:ascii="Calibri" w:eastAsia="Calibri" w:hAnsi="Calibri" w:cs="Calibri"/>
                <w:sz w:val="20"/>
              </w:rPr>
              <w:t xml:space="preserve"> podaje odwrotność liczby podaje wartość bezwzględną liczby  sprawnie wykonuje działania na liczbach wymiernych  zamienia jednostki powierzchni i objętości zapisuje liczbę w postaci iloczynu potęg liczb pierwszych (stosując </w:t>
            </w:r>
          </w:p>
          <w:p w14:paraId="2D3285FE" w14:textId="77777777" w:rsidR="00B11DE8" w:rsidRDefault="00000000">
            <w:pPr>
              <w:spacing w:after="1"/>
              <w:ind w:left="0" w:firstLine="0"/>
              <w:jc w:val="left"/>
            </w:pPr>
            <w:r>
              <w:rPr>
                <w:rFonts w:ascii="Calibri" w:eastAsia="Calibri" w:hAnsi="Calibri" w:cs="Calibri"/>
                <w:sz w:val="20"/>
              </w:rPr>
              <w:t xml:space="preserve">rozkład)  </w:t>
            </w:r>
          </w:p>
          <w:p w14:paraId="064B2A42" w14:textId="77777777" w:rsidR="00B11DE8" w:rsidRDefault="00000000">
            <w:pPr>
              <w:spacing w:after="0"/>
              <w:ind w:left="0" w:firstLine="0"/>
              <w:jc w:val="left"/>
            </w:pPr>
            <w:r>
              <w:rPr>
                <w:rFonts w:ascii="Calibri" w:eastAsia="Calibri" w:hAnsi="Calibri" w:cs="Calibri"/>
                <w:sz w:val="20"/>
              </w:rPr>
              <w:t xml:space="preserve">stosuje prawa działań na </w:t>
            </w:r>
          </w:p>
          <w:p w14:paraId="0CA0D64F" w14:textId="77777777" w:rsidR="00B11DE8" w:rsidRDefault="00000000">
            <w:pPr>
              <w:spacing w:after="0"/>
              <w:ind w:left="0" w:firstLine="0"/>
              <w:jc w:val="left"/>
            </w:pPr>
            <w:r>
              <w:rPr>
                <w:rFonts w:ascii="Calibri" w:eastAsia="Calibri" w:hAnsi="Calibri" w:cs="Calibri"/>
                <w:sz w:val="20"/>
              </w:rPr>
              <w:t xml:space="preserve">potęgach do </w:t>
            </w:r>
          </w:p>
          <w:p w14:paraId="114A4E3F" w14:textId="77777777" w:rsidR="00B11DE8" w:rsidRDefault="00000000">
            <w:pPr>
              <w:spacing w:after="0"/>
              <w:ind w:left="0" w:right="91" w:firstLine="0"/>
              <w:jc w:val="left"/>
            </w:pPr>
            <w:r>
              <w:rPr>
                <w:rFonts w:ascii="Calibri" w:eastAsia="Calibri" w:hAnsi="Calibri" w:cs="Calibri"/>
                <w:sz w:val="20"/>
              </w:rPr>
              <w:t xml:space="preserve">przekształcania prostych wyrażeń arytmetycznych i obliczania ich wartości zapisuje duże liczby w postaci wykładniczej  oblicza wartość prostego wyrażenia zawierającego pierwiastki </w:t>
            </w:r>
          </w:p>
        </w:tc>
        <w:tc>
          <w:tcPr>
            <w:tcW w:w="468" w:type="dxa"/>
            <w:tcBorders>
              <w:top w:val="single" w:sz="4" w:space="0" w:color="000000"/>
              <w:left w:val="single" w:sz="4" w:space="0" w:color="000000"/>
              <w:bottom w:val="single" w:sz="4" w:space="0" w:color="000000"/>
              <w:right w:val="nil"/>
            </w:tcBorders>
          </w:tcPr>
          <w:p w14:paraId="6AA88D8B" w14:textId="77777777" w:rsidR="00B11DE8" w:rsidRDefault="00000000">
            <w:pPr>
              <w:spacing w:after="254"/>
              <w:ind w:left="108" w:firstLine="0"/>
              <w:jc w:val="left"/>
            </w:pPr>
            <w:r>
              <w:rPr>
                <w:rFonts w:ascii="Calibri" w:eastAsia="Calibri" w:hAnsi="Calibri" w:cs="Calibri"/>
                <w:sz w:val="20"/>
              </w:rPr>
              <w:t>-</w:t>
            </w:r>
            <w:r>
              <w:rPr>
                <w:rFonts w:ascii="Arial" w:eastAsia="Arial" w:hAnsi="Arial" w:cs="Arial"/>
                <w:sz w:val="20"/>
              </w:rPr>
              <w:t xml:space="preserve"> </w:t>
            </w:r>
          </w:p>
          <w:p w14:paraId="5F4AF259" w14:textId="77777777" w:rsidR="00B11DE8" w:rsidRDefault="00000000">
            <w:pPr>
              <w:spacing w:after="311"/>
              <w:ind w:left="108" w:firstLine="0"/>
              <w:jc w:val="left"/>
            </w:pPr>
            <w:r>
              <w:rPr>
                <w:rFonts w:ascii="Calibri" w:eastAsia="Calibri" w:hAnsi="Calibri" w:cs="Calibri"/>
                <w:sz w:val="20"/>
              </w:rPr>
              <w:t>-</w:t>
            </w:r>
            <w:r>
              <w:rPr>
                <w:rFonts w:ascii="Arial" w:eastAsia="Arial" w:hAnsi="Arial" w:cs="Arial"/>
                <w:sz w:val="20"/>
              </w:rPr>
              <w:t xml:space="preserve"> </w:t>
            </w:r>
          </w:p>
          <w:p w14:paraId="59402CE7" w14:textId="77777777" w:rsidR="00B11DE8" w:rsidRDefault="00000000">
            <w:pPr>
              <w:spacing w:after="875"/>
              <w:ind w:left="108" w:firstLine="0"/>
              <w:jc w:val="left"/>
            </w:pPr>
            <w:r>
              <w:rPr>
                <w:rFonts w:ascii="Calibri" w:eastAsia="Calibri" w:hAnsi="Calibri" w:cs="Calibri"/>
                <w:sz w:val="20"/>
              </w:rPr>
              <w:t>-</w:t>
            </w:r>
            <w:r>
              <w:rPr>
                <w:rFonts w:ascii="Arial" w:eastAsia="Arial" w:hAnsi="Arial" w:cs="Arial"/>
                <w:sz w:val="20"/>
              </w:rPr>
              <w:t xml:space="preserve"> </w:t>
            </w:r>
          </w:p>
          <w:p w14:paraId="0E077B54" w14:textId="77777777" w:rsidR="00B11DE8" w:rsidRDefault="00000000">
            <w:pPr>
              <w:spacing w:after="240"/>
              <w:ind w:left="108" w:firstLine="0"/>
              <w:jc w:val="left"/>
            </w:pPr>
            <w:r>
              <w:rPr>
                <w:rFonts w:ascii="Calibri" w:eastAsia="Calibri" w:hAnsi="Calibri" w:cs="Calibri"/>
                <w:sz w:val="20"/>
              </w:rPr>
              <w:t>-</w:t>
            </w:r>
            <w:r>
              <w:rPr>
                <w:rFonts w:ascii="Arial" w:eastAsia="Arial" w:hAnsi="Arial" w:cs="Arial"/>
                <w:sz w:val="20"/>
              </w:rPr>
              <w:t xml:space="preserve"> </w:t>
            </w:r>
          </w:p>
          <w:p w14:paraId="5012FE16" w14:textId="77777777" w:rsidR="00B11DE8" w:rsidRDefault="00000000">
            <w:pPr>
              <w:spacing w:after="1211"/>
              <w:ind w:left="108" w:firstLine="0"/>
              <w:jc w:val="left"/>
            </w:pPr>
            <w:r>
              <w:rPr>
                <w:rFonts w:ascii="Calibri" w:eastAsia="Calibri" w:hAnsi="Calibri" w:cs="Calibri"/>
                <w:sz w:val="20"/>
              </w:rPr>
              <w:t>-</w:t>
            </w:r>
            <w:r>
              <w:rPr>
                <w:rFonts w:ascii="Arial" w:eastAsia="Arial" w:hAnsi="Arial" w:cs="Arial"/>
                <w:sz w:val="20"/>
              </w:rPr>
              <w:t xml:space="preserve"> </w:t>
            </w:r>
          </w:p>
          <w:p w14:paraId="03AA7128" w14:textId="77777777" w:rsidR="00B11DE8" w:rsidRDefault="00000000">
            <w:pPr>
              <w:spacing w:after="311"/>
              <w:ind w:left="108" w:firstLine="0"/>
              <w:jc w:val="left"/>
            </w:pPr>
            <w:r>
              <w:rPr>
                <w:rFonts w:ascii="Calibri" w:eastAsia="Calibri" w:hAnsi="Calibri" w:cs="Calibri"/>
                <w:sz w:val="20"/>
              </w:rPr>
              <w:t>-</w:t>
            </w:r>
            <w:r>
              <w:rPr>
                <w:rFonts w:ascii="Arial" w:eastAsia="Arial" w:hAnsi="Arial" w:cs="Arial"/>
                <w:sz w:val="20"/>
              </w:rPr>
              <w:t xml:space="preserve"> </w:t>
            </w:r>
          </w:p>
          <w:p w14:paraId="3CC3B2DE" w14:textId="77777777" w:rsidR="00B11DE8" w:rsidRDefault="00000000">
            <w:pPr>
              <w:spacing w:after="484"/>
              <w:ind w:left="108" w:firstLine="0"/>
              <w:jc w:val="left"/>
            </w:pPr>
            <w:r>
              <w:rPr>
                <w:rFonts w:ascii="Calibri" w:eastAsia="Calibri" w:hAnsi="Calibri" w:cs="Calibri"/>
                <w:sz w:val="20"/>
              </w:rPr>
              <w:t>-</w:t>
            </w:r>
            <w:r>
              <w:rPr>
                <w:rFonts w:ascii="Arial" w:eastAsia="Arial" w:hAnsi="Arial" w:cs="Arial"/>
                <w:sz w:val="20"/>
              </w:rPr>
              <w:t xml:space="preserve"> </w:t>
            </w:r>
          </w:p>
          <w:p w14:paraId="3AB1D65A" w14:textId="77777777" w:rsidR="00B11DE8" w:rsidRDefault="00000000">
            <w:pPr>
              <w:spacing w:after="239"/>
              <w:ind w:left="108" w:firstLine="0"/>
              <w:jc w:val="left"/>
            </w:pPr>
            <w:r>
              <w:rPr>
                <w:rFonts w:ascii="Calibri" w:eastAsia="Calibri" w:hAnsi="Calibri" w:cs="Calibri"/>
                <w:sz w:val="20"/>
              </w:rPr>
              <w:t>-</w:t>
            </w:r>
            <w:r>
              <w:rPr>
                <w:rFonts w:ascii="Arial" w:eastAsia="Arial" w:hAnsi="Arial" w:cs="Arial"/>
                <w:sz w:val="20"/>
              </w:rPr>
              <w:t xml:space="preserve"> </w:t>
            </w:r>
          </w:p>
          <w:p w14:paraId="5378FD28" w14:textId="77777777" w:rsidR="00B11DE8" w:rsidRDefault="00000000">
            <w:pPr>
              <w:spacing w:after="539"/>
              <w:ind w:left="108" w:firstLine="0"/>
              <w:jc w:val="left"/>
            </w:pPr>
            <w:r>
              <w:rPr>
                <w:rFonts w:ascii="Calibri" w:eastAsia="Calibri" w:hAnsi="Calibri" w:cs="Calibri"/>
                <w:sz w:val="20"/>
              </w:rPr>
              <w:t>-</w:t>
            </w:r>
            <w:r>
              <w:rPr>
                <w:rFonts w:ascii="Arial" w:eastAsia="Arial" w:hAnsi="Arial" w:cs="Arial"/>
                <w:sz w:val="20"/>
              </w:rPr>
              <w:t xml:space="preserve"> </w:t>
            </w:r>
          </w:p>
          <w:p w14:paraId="6394C5CA" w14:textId="77777777" w:rsidR="00B11DE8" w:rsidRDefault="00000000">
            <w:pPr>
              <w:spacing w:after="530"/>
              <w:ind w:left="108" w:firstLine="0"/>
              <w:jc w:val="left"/>
            </w:pPr>
            <w:r>
              <w:rPr>
                <w:rFonts w:ascii="Calibri" w:eastAsia="Calibri" w:hAnsi="Calibri" w:cs="Calibri"/>
                <w:sz w:val="20"/>
              </w:rPr>
              <w:t>-</w:t>
            </w:r>
            <w:r>
              <w:rPr>
                <w:rFonts w:ascii="Arial" w:eastAsia="Arial" w:hAnsi="Arial" w:cs="Arial"/>
                <w:sz w:val="20"/>
              </w:rPr>
              <w:t xml:space="preserve"> </w:t>
            </w:r>
          </w:p>
          <w:p w14:paraId="5D74C38D" w14:textId="77777777" w:rsidR="00B11DE8" w:rsidRDefault="00000000">
            <w:pPr>
              <w:spacing w:after="0"/>
              <w:ind w:left="108" w:firstLine="0"/>
              <w:jc w:val="left"/>
            </w:pPr>
            <w:r>
              <w:rPr>
                <w:rFonts w:ascii="Calibri" w:eastAsia="Calibri" w:hAnsi="Calibri" w:cs="Calibri"/>
                <w:sz w:val="20"/>
              </w:rPr>
              <w:t xml:space="preserve"> </w:t>
            </w:r>
          </w:p>
        </w:tc>
        <w:tc>
          <w:tcPr>
            <w:tcW w:w="2343" w:type="dxa"/>
            <w:tcBorders>
              <w:top w:val="single" w:sz="4" w:space="0" w:color="000000"/>
              <w:left w:val="nil"/>
              <w:bottom w:val="single" w:sz="4" w:space="0" w:color="000000"/>
              <w:right w:val="single" w:sz="4" w:space="0" w:color="000000"/>
            </w:tcBorders>
          </w:tcPr>
          <w:p w14:paraId="637EEB03" w14:textId="77777777" w:rsidR="00B11DE8" w:rsidRDefault="00000000">
            <w:pPr>
              <w:spacing w:after="26" w:line="251" w:lineRule="auto"/>
              <w:ind w:left="0" w:right="95" w:firstLine="0"/>
              <w:jc w:val="left"/>
            </w:pPr>
            <w:r>
              <w:rPr>
                <w:rFonts w:ascii="Calibri" w:eastAsia="Calibri" w:hAnsi="Calibri" w:cs="Calibri"/>
                <w:sz w:val="20"/>
              </w:rPr>
              <w:t xml:space="preserve">Sprawdza podzielność przez 6, 15, 25 oblicza wartość ułamków </w:t>
            </w:r>
          </w:p>
          <w:p w14:paraId="170AB66C" w14:textId="77777777" w:rsidR="00B11DE8" w:rsidRDefault="00000000">
            <w:pPr>
              <w:spacing w:after="0" w:line="273" w:lineRule="auto"/>
              <w:ind w:left="0" w:right="408" w:firstLine="0"/>
              <w:jc w:val="left"/>
            </w:pPr>
            <w:r>
              <w:rPr>
                <w:rFonts w:ascii="Calibri" w:eastAsia="Calibri" w:hAnsi="Calibri" w:cs="Calibri"/>
                <w:sz w:val="20"/>
              </w:rPr>
              <w:t xml:space="preserve">piętrowych  rozwiązuje zadania tekstowe z wykorzystaniem liczb wymiernych zamienia jednostki prędkości </w:t>
            </w:r>
          </w:p>
          <w:p w14:paraId="11050908" w14:textId="77777777" w:rsidR="00B11DE8" w:rsidRDefault="00000000">
            <w:pPr>
              <w:spacing w:after="0"/>
              <w:ind w:left="0" w:firstLine="0"/>
              <w:jc w:val="left"/>
            </w:pPr>
            <w:r>
              <w:rPr>
                <w:rFonts w:ascii="Calibri" w:eastAsia="Calibri" w:hAnsi="Calibri" w:cs="Calibri"/>
                <w:sz w:val="20"/>
              </w:rPr>
              <w:t xml:space="preserve">stosuje prawa działań na </w:t>
            </w:r>
          </w:p>
          <w:p w14:paraId="09382970" w14:textId="77777777" w:rsidR="00B11DE8" w:rsidRDefault="00000000">
            <w:pPr>
              <w:spacing w:after="0"/>
              <w:ind w:left="0" w:firstLine="0"/>
              <w:jc w:val="left"/>
            </w:pPr>
            <w:r>
              <w:rPr>
                <w:rFonts w:ascii="Calibri" w:eastAsia="Calibri" w:hAnsi="Calibri" w:cs="Calibri"/>
                <w:sz w:val="20"/>
              </w:rPr>
              <w:t xml:space="preserve">potęgach do </w:t>
            </w:r>
          </w:p>
          <w:p w14:paraId="4A9A63A3" w14:textId="77777777" w:rsidR="00B11DE8" w:rsidRDefault="00000000">
            <w:pPr>
              <w:spacing w:after="0"/>
              <w:ind w:left="0" w:right="156" w:firstLine="0"/>
              <w:jc w:val="left"/>
            </w:pPr>
            <w:r>
              <w:rPr>
                <w:rFonts w:ascii="Calibri" w:eastAsia="Calibri" w:hAnsi="Calibri" w:cs="Calibri"/>
                <w:sz w:val="20"/>
              </w:rPr>
              <w:t>przekształcania bardziej złożonych wyrażeń arytmetycznych i obliczania ich wartości zapisuje liczby</w:t>
            </w:r>
            <w:r>
              <w:rPr>
                <w:rFonts w:ascii="Calibri" w:eastAsia="Calibri" w:hAnsi="Calibri" w:cs="Calibri"/>
                <w:color w:val="FF4000"/>
                <w:sz w:val="20"/>
              </w:rPr>
              <w:t xml:space="preserve"> </w:t>
            </w:r>
            <w:r>
              <w:rPr>
                <w:rFonts w:ascii="Calibri" w:eastAsia="Calibri" w:hAnsi="Calibri" w:cs="Calibri"/>
                <w:sz w:val="20"/>
              </w:rPr>
              <w:t xml:space="preserve">w postaci wykładniczej  wyłącza czynnik przed znak pierwiastka i odwrotnie  szacuje wyrażenie zawierające pierwiastek porównuje potęgi o tych samych podstawach lub wykładnikach porównuje potęgi sprowadzając je do wspólnej podstawy </w:t>
            </w:r>
          </w:p>
        </w:tc>
        <w:tc>
          <w:tcPr>
            <w:tcW w:w="466" w:type="dxa"/>
            <w:tcBorders>
              <w:top w:val="single" w:sz="4" w:space="0" w:color="000000"/>
              <w:left w:val="single" w:sz="4" w:space="0" w:color="000000"/>
              <w:bottom w:val="single" w:sz="4" w:space="0" w:color="000000"/>
              <w:right w:val="nil"/>
            </w:tcBorders>
          </w:tcPr>
          <w:p w14:paraId="1FED35AA" w14:textId="77777777" w:rsidR="00B11DE8" w:rsidRDefault="00000000">
            <w:pPr>
              <w:spacing w:after="717"/>
              <w:ind w:left="106" w:firstLine="0"/>
              <w:jc w:val="left"/>
            </w:pPr>
            <w:r>
              <w:rPr>
                <w:rFonts w:ascii="Calibri" w:eastAsia="Calibri" w:hAnsi="Calibri" w:cs="Calibri"/>
                <w:sz w:val="20"/>
              </w:rPr>
              <w:t>-</w:t>
            </w:r>
            <w:r>
              <w:rPr>
                <w:rFonts w:ascii="Arial" w:eastAsia="Arial" w:hAnsi="Arial" w:cs="Arial"/>
                <w:sz w:val="20"/>
              </w:rPr>
              <w:t xml:space="preserve"> </w:t>
            </w:r>
          </w:p>
          <w:p w14:paraId="6A307F3D" w14:textId="77777777" w:rsidR="00B11DE8" w:rsidRDefault="00000000">
            <w:pPr>
              <w:spacing w:after="484"/>
              <w:ind w:left="106" w:firstLine="0"/>
              <w:jc w:val="left"/>
            </w:pPr>
            <w:r>
              <w:rPr>
                <w:rFonts w:ascii="Calibri" w:eastAsia="Calibri" w:hAnsi="Calibri" w:cs="Calibri"/>
                <w:sz w:val="20"/>
              </w:rPr>
              <w:t>-</w:t>
            </w:r>
            <w:r>
              <w:rPr>
                <w:rFonts w:ascii="Arial" w:eastAsia="Arial" w:hAnsi="Arial" w:cs="Arial"/>
                <w:sz w:val="20"/>
              </w:rPr>
              <w:t xml:space="preserve"> </w:t>
            </w:r>
          </w:p>
          <w:p w14:paraId="618E481C" w14:textId="77777777" w:rsidR="00B11DE8" w:rsidRDefault="00000000">
            <w:pPr>
              <w:spacing w:after="1214"/>
              <w:ind w:left="106" w:firstLine="0"/>
              <w:jc w:val="left"/>
            </w:pPr>
            <w:r>
              <w:rPr>
                <w:rFonts w:ascii="Calibri" w:eastAsia="Calibri" w:hAnsi="Calibri" w:cs="Calibri"/>
                <w:sz w:val="20"/>
              </w:rPr>
              <w:t>-</w:t>
            </w:r>
            <w:r>
              <w:rPr>
                <w:rFonts w:ascii="Arial" w:eastAsia="Arial" w:hAnsi="Arial" w:cs="Arial"/>
                <w:sz w:val="20"/>
              </w:rPr>
              <w:t xml:space="preserve"> </w:t>
            </w:r>
          </w:p>
          <w:p w14:paraId="2A714B2A" w14:textId="77777777" w:rsidR="00B11DE8" w:rsidRDefault="00000000">
            <w:pPr>
              <w:spacing w:after="534"/>
              <w:ind w:left="106" w:firstLine="0"/>
              <w:jc w:val="left"/>
            </w:pPr>
            <w:r>
              <w:rPr>
                <w:rFonts w:ascii="Calibri" w:eastAsia="Calibri" w:hAnsi="Calibri" w:cs="Calibri"/>
                <w:sz w:val="20"/>
              </w:rPr>
              <w:t>-</w:t>
            </w:r>
            <w:r>
              <w:rPr>
                <w:rFonts w:ascii="Arial" w:eastAsia="Arial" w:hAnsi="Arial" w:cs="Arial"/>
                <w:sz w:val="20"/>
              </w:rPr>
              <w:t xml:space="preserve"> </w:t>
            </w:r>
          </w:p>
          <w:p w14:paraId="575D60CD" w14:textId="77777777" w:rsidR="00B11DE8" w:rsidRDefault="00000000">
            <w:pPr>
              <w:spacing w:after="532"/>
              <w:ind w:left="106" w:firstLine="0"/>
              <w:jc w:val="left"/>
            </w:pPr>
            <w:r>
              <w:rPr>
                <w:rFonts w:ascii="Calibri" w:eastAsia="Calibri" w:hAnsi="Calibri" w:cs="Calibri"/>
                <w:sz w:val="20"/>
              </w:rPr>
              <w:t>-</w:t>
            </w:r>
            <w:r>
              <w:rPr>
                <w:rFonts w:ascii="Arial" w:eastAsia="Arial" w:hAnsi="Arial" w:cs="Arial"/>
                <w:sz w:val="20"/>
              </w:rPr>
              <w:t xml:space="preserve"> </w:t>
            </w:r>
          </w:p>
          <w:p w14:paraId="34576A72" w14:textId="77777777" w:rsidR="00B11DE8" w:rsidRDefault="00000000">
            <w:pPr>
              <w:spacing w:after="0"/>
              <w:ind w:left="106" w:firstLine="0"/>
              <w:jc w:val="left"/>
            </w:pPr>
            <w:r>
              <w:rPr>
                <w:rFonts w:ascii="Calibri" w:eastAsia="Calibri" w:hAnsi="Calibri" w:cs="Calibri"/>
                <w:sz w:val="20"/>
              </w:rPr>
              <w:t xml:space="preserve"> </w:t>
            </w:r>
          </w:p>
        </w:tc>
        <w:tc>
          <w:tcPr>
            <w:tcW w:w="2362" w:type="dxa"/>
            <w:tcBorders>
              <w:top w:val="single" w:sz="4" w:space="0" w:color="000000"/>
              <w:left w:val="nil"/>
              <w:bottom w:val="single" w:sz="4" w:space="0" w:color="000000"/>
              <w:right w:val="single" w:sz="4" w:space="0" w:color="000000"/>
            </w:tcBorders>
          </w:tcPr>
          <w:p w14:paraId="189B6651" w14:textId="77777777" w:rsidR="00B11DE8" w:rsidRDefault="00000000">
            <w:pPr>
              <w:spacing w:after="0"/>
              <w:ind w:left="0" w:firstLine="0"/>
            </w:pPr>
            <w:r>
              <w:rPr>
                <w:rFonts w:ascii="Calibri" w:eastAsia="Calibri" w:hAnsi="Calibri" w:cs="Calibri"/>
                <w:sz w:val="20"/>
              </w:rPr>
              <w:t xml:space="preserve">oblicza wartość wyrażenia </w:t>
            </w:r>
          </w:p>
          <w:p w14:paraId="1CB0EF2B" w14:textId="77777777" w:rsidR="00B11DE8" w:rsidRDefault="00000000">
            <w:pPr>
              <w:spacing w:after="0" w:line="239" w:lineRule="auto"/>
              <w:ind w:left="0" w:firstLine="0"/>
              <w:jc w:val="left"/>
            </w:pPr>
            <w:r>
              <w:rPr>
                <w:rFonts w:ascii="Calibri" w:eastAsia="Calibri" w:hAnsi="Calibri" w:cs="Calibri"/>
                <w:sz w:val="20"/>
              </w:rPr>
              <w:t xml:space="preserve">arytmetycznego zawierającego większą </w:t>
            </w:r>
          </w:p>
          <w:p w14:paraId="4AD411DF" w14:textId="77777777" w:rsidR="00B11DE8" w:rsidRDefault="00000000">
            <w:pPr>
              <w:spacing w:after="0"/>
              <w:ind w:left="0" w:firstLine="0"/>
              <w:jc w:val="left"/>
            </w:pPr>
            <w:r>
              <w:rPr>
                <w:rFonts w:ascii="Calibri" w:eastAsia="Calibri" w:hAnsi="Calibri" w:cs="Calibri"/>
                <w:sz w:val="20"/>
              </w:rPr>
              <w:t xml:space="preserve">liczbę działań  </w:t>
            </w:r>
          </w:p>
          <w:p w14:paraId="44BE7C44" w14:textId="77777777" w:rsidR="00B11DE8" w:rsidRDefault="00000000">
            <w:pPr>
              <w:spacing w:after="0" w:line="242" w:lineRule="auto"/>
              <w:ind w:left="0" w:firstLine="0"/>
              <w:jc w:val="left"/>
            </w:pPr>
            <w:r>
              <w:rPr>
                <w:rFonts w:ascii="Calibri" w:eastAsia="Calibri" w:hAnsi="Calibri" w:cs="Calibri"/>
                <w:sz w:val="20"/>
              </w:rPr>
              <w:t xml:space="preserve">oblicza wartość wyrażenia zawierającego pierwiastki </w:t>
            </w:r>
          </w:p>
          <w:p w14:paraId="5AB217E4" w14:textId="77777777" w:rsidR="00B11DE8" w:rsidRDefault="00000000">
            <w:pPr>
              <w:spacing w:after="0"/>
              <w:ind w:left="0" w:firstLine="0"/>
              <w:jc w:val="left"/>
            </w:pPr>
            <w:r>
              <w:rPr>
                <w:rFonts w:ascii="Calibri" w:eastAsia="Calibri" w:hAnsi="Calibri" w:cs="Calibri"/>
                <w:sz w:val="20"/>
              </w:rPr>
              <w:t xml:space="preserve">i potęgi </w:t>
            </w:r>
          </w:p>
          <w:p w14:paraId="7D4B61D6" w14:textId="77777777" w:rsidR="00B11DE8" w:rsidRDefault="00000000">
            <w:pPr>
              <w:spacing w:after="0"/>
              <w:ind w:left="0" w:right="43" w:firstLine="0"/>
              <w:jc w:val="left"/>
            </w:pPr>
            <w:r>
              <w:rPr>
                <w:rFonts w:ascii="Calibri" w:eastAsia="Calibri" w:hAnsi="Calibri" w:cs="Calibri"/>
                <w:sz w:val="20"/>
              </w:rPr>
              <w:t xml:space="preserve">sprawnie wykonuje działania na potęgach, pierwiastkach, liczbach całkowitych, niewymiernych, ułamkach  oblicza bardziej złożonego wyrażenia zawierającego pierwiastki i potęgi porównuje i porządkuje liczby zapisane w różny sposób </w:t>
            </w:r>
          </w:p>
        </w:tc>
        <w:tc>
          <w:tcPr>
            <w:tcW w:w="468" w:type="dxa"/>
            <w:tcBorders>
              <w:top w:val="single" w:sz="4" w:space="0" w:color="000000"/>
              <w:left w:val="single" w:sz="4" w:space="0" w:color="000000"/>
              <w:bottom w:val="single" w:sz="4" w:space="0" w:color="000000"/>
              <w:right w:val="nil"/>
            </w:tcBorders>
          </w:tcPr>
          <w:p w14:paraId="4FF5510B" w14:textId="77777777" w:rsidR="00B11DE8" w:rsidRDefault="00000000">
            <w:pPr>
              <w:spacing w:after="0"/>
              <w:ind w:left="108" w:firstLine="0"/>
              <w:jc w:val="left"/>
            </w:pPr>
            <w:r>
              <w:rPr>
                <w:rFonts w:ascii="Calibri" w:eastAsia="Calibri" w:hAnsi="Calibri" w:cs="Calibri"/>
                <w:sz w:val="20"/>
              </w:rPr>
              <w:t>-</w:t>
            </w:r>
            <w:r>
              <w:rPr>
                <w:rFonts w:ascii="Arial" w:eastAsia="Arial" w:hAnsi="Arial" w:cs="Arial"/>
                <w:sz w:val="20"/>
              </w:rPr>
              <w:t xml:space="preserve"> </w:t>
            </w:r>
          </w:p>
        </w:tc>
        <w:tc>
          <w:tcPr>
            <w:tcW w:w="2124" w:type="dxa"/>
            <w:tcBorders>
              <w:top w:val="single" w:sz="4" w:space="0" w:color="000000"/>
              <w:left w:val="nil"/>
              <w:bottom w:val="single" w:sz="4" w:space="0" w:color="000000"/>
              <w:right w:val="single" w:sz="4" w:space="0" w:color="000000"/>
            </w:tcBorders>
          </w:tcPr>
          <w:p w14:paraId="1132E80B" w14:textId="77777777" w:rsidR="00B11DE8" w:rsidRDefault="00000000">
            <w:pPr>
              <w:spacing w:after="1" w:line="243" w:lineRule="auto"/>
              <w:ind w:left="0" w:firstLine="0"/>
              <w:jc w:val="left"/>
            </w:pPr>
            <w:r>
              <w:rPr>
                <w:rFonts w:ascii="Calibri" w:eastAsia="Calibri" w:hAnsi="Calibri" w:cs="Calibri"/>
                <w:sz w:val="20"/>
              </w:rPr>
              <w:t xml:space="preserve">przekształca złożone wyrażenia arytmetyczne zawierające potęgi i pierwiastki </w:t>
            </w:r>
          </w:p>
          <w:p w14:paraId="68FCA7B0" w14:textId="77777777" w:rsidR="00B11DE8" w:rsidRDefault="00000000">
            <w:pPr>
              <w:spacing w:after="0"/>
              <w:ind w:left="0" w:firstLine="0"/>
              <w:jc w:val="left"/>
            </w:pPr>
            <w:r>
              <w:rPr>
                <w:rFonts w:ascii="Calibri" w:eastAsia="Calibri" w:hAnsi="Calibri" w:cs="Calibri"/>
                <w:sz w:val="20"/>
              </w:rPr>
              <w:t xml:space="preserve"> </w:t>
            </w:r>
          </w:p>
        </w:tc>
      </w:tr>
      <w:tr w:rsidR="00B11DE8" w14:paraId="2E014AE0" w14:textId="77777777">
        <w:trPr>
          <w:trHeight w:val="6061"/>
        </w:trPr>
        <w:tc>
          <w:tcPr>
            <w:tcW w:w="466" w:type="dxa"/>
            <w:tcBorders>
              <w:top w:val="single" w:sz="4" w:space="0" w:color="000000"/>
              <w:left w:val="single" w:sz="4" w:space="0" w:color="000000"/>
              <w:bottom w:val="single" w:sz="4" w:space="0" w:color="000000"/>
              <w:right w:val="nil"/>
            </w:tcBorders>
          </w:tcPr>
          <w:p w14:paraId="5E80FECD" w14:textId="77777777" w:rsidR="00B11DE8" w:rsidRDefault="00000000">
            <w:pPr>
              <w:spacing w:after="724"/>
              <w:ind w:left="106" w:firstLine="0"/>
              <w:jc w:val="left"/>
            </w:pPr>
            <w:r>
              <w:rPr>
                <w:rFonts w:ascii="Calibri" w:eastAsia="Calibri" w:hAnsi="Calibri" w:cs="Calibri"/>
                <w:sz w:val="20"/>
              </w:rPr>
              <w:lastRenderedPageBreak/>
              <w:t>-</w:t>
            </w:r>
            <w:r>
              <w:rPr>
                <w:rFonts w:ascii="Arial" w:eastAsia="Arial" w:hAnsi="Arial" w:cs="Arial"/>
                <w:sz w:val="20"/>
              </w:rPr>
              <w:t xml:space="preserve"> </w:t>
            </w:r>
          </w:p>
          <w:p w14:paraId="15BBEBCC" w14:textId="77777777" w:rsidR="00B11DE8" w:rsidRDefault="00000000">
            <w:pPr>
              <w:spacing w:after="234"/>
              <w:ind w:left="106" w:firstLine="0"/>
              <w:jc w:val="left"/>
            </w:pPr>
            <w:r>
              <w:rPr>
                <w:rFonts w:ascii="Calibri" w:eastAsia="Calibri" w:hAnsi="Calibri" w:cs="Calibri"/>
                <w:sz w:val="20"/>
              </w:rPr>
              <w:t>-</w:t>
            </w:r>
            <w:r>
              <w:rPr>
                <w:rFonts w:ascii="Arial" w:eastAsia="Arial" w:hAnsi="Arial" w:cs="Arial"/>
                <w:sz w:val="20"/>
              </w:rPr>
              <w:t xml:space="preserve"> </w:t>
            </w:r>
          </w:p>
          <w:p w14:paraId="6551A51C" w14:textId="77777777" w:rsidR="00B11DE8" w:rsidRDefault="00000000">
            <w:pPr>
              <w:spacing w:after="725"/>
              <w:ind w:left="106" w:firstLine="0"/>
              <w:jc w:val="left"/>
            </w:pPr>
            <w:r>
              <w:rPr>
                <w:rFonts w:ascii="Calibri" w:eastAsia="Calibri" w:hAnsi="Calibri" w:cs="Calibri"/>
                <w:sz w:val="20"/>
              </w:rPr>
              <w:t>-</w:t>
            </w:r>
            <w:r>
              <w:rPr>
                <w:rFonts w:ascii="Arial" w:eastAsia="Arial" w:hAnsi="Arial" w:cs="Arial"/>
                <w:sz w:val="20"/>
              </w:rPr>
              <w:t xml:space="preserve"> </w:t>
            </w:r>
          </w:p>
          <w:p w14:paraId="0837FF43" w14:textId="77777777" w:rsidR="00B11DE8" w:rsidRDefault="00000000">
            <w:pPr>
              <w:spacing w:after="978"/>
              <w:ind w:left="106" w:firstLine="0"/>
              <w:jc w:val="left"/>
            </w:pPr>
            <w:r>
              <w:rPr>
                <w:rFonts w:ascii="Calibri" w:eastAsia="Calibri" w:hAnsi="Calibri" w:cs="Calibri"/>
                <w:sz w:val="20"/>
              </w:rPr>
              <w:t>-</w:t>
            </w:r>
            <w:r>
              <w:rPr>
                <w:rFonts w:ascii="Arial" w:eastAsia="Arial" w:hAnsi="Arial" w:cs="Arial"/>
                <w:sz w:val="20"/>
              </w:rPr>
              <w:t xml:space="preserve"> </w:t>
            </w:r>
          </w:p>
          <w:p w14:paraId="674869E1" w14:textId="77777777" w:rsidR="00B11DE8" w:rsidRDefault="00000000">
            <w:pPr>
              <w:spacing w:after="484"/>
              <w:ind w:left="106" w:firstLine="0"/>
              <w:jc w:val="left"/>
            </w:pPr>
            <w:r>
              <w:rPr>
                <w:rFonts w:ascii="Calibri" w:eastAsia="Calibri" w:hAnsi="Calibri" w:cs="Calibri"/>
                <w:sz w:val="20"/>
              </w:rPr>
              <w:t>-</w:t>
            </w:r>
            <w:r>
              <w:rPr>
                <w:rFonts w:ascii="Arial" w:eastAsia="Arial" w:hAnsi="Arial" w:cs="Arial"/>
                <w:sz w:val="20"/>
              </w:rPr>
              <w:t xml:space="preserve"> </w:t>
            </w:r>
          </w:p>
          <w:p w14:paraId="6012D3F3" w14:textId="77777777" w:rsidR="00B11DE8" w:rsidRDefault="00000000">
            <w:pPr>
              <w:spacing w:after="273"/>
              <w:ind w:left="106" w:firstLine="0"/>
              <w:jc w:val="left"/>
            </w:pPr>
            <w:r>
              <w:rPr>
                <w:rFonts w:ascii="Calibri" w:eastAsia="Calibri" w:hAnsi="Calibri" w:cs="Calibri"/>
                <w:sz w:val="20"/>
              </w:rPr>
              <w:t>-</w:t>
            </w:r>
            <w:r>
              <w:rPr>
                <w:rFonts w:ascii="Arial" w:eastAsia="Arial" w:hAnsi="Arial" w:cs="Arial"/>
                <w:sz w:val="20"/>
              </w:rPr>
              <w:t xml:space="preserve"> </w:t>
            </w:r>
          </w:p>
          <w:p w14:paraId="4D59EABE" w14:textId="77777777" w:rsidR="00B11DE8" w:rsidRDefault="00000000">
            <w:pPr>
              <w:spacing w:after="530"/>
              <w:ind w:left="106" w:firstLine="0"/>
              <w:jc w:val="left"/>
            </w:pPr>
            <w:r>
              <w:rPr>
                <w:rFonts w:ascii="Calibri" w:eastAsia="Calibri" w:hAnsi="Calibri" w:cs="Calibri"/>
                <w:sz w:val="20"/>
              </w:rPr>
              <w:t>-</w:t>
            </w:r>
            <w:r>
              <w:rPr>
                <w:rFonts w:ascii="Arial" w:eastAsia="Arial" w:hAnsi="Arial" w:cs="Arial"/>
                <w:sz w:val="20"/>
              </w:rPr>
              <w:t xml:space="preserve"> </w:t>
            </w:r>
          </w:p>
          <w:p w14:paraId="0D8F5038" w14:textId="77777777" w:rsidR="00B11DE8" w:rsidRDefault="00000000">
            <w:pPr>
              <w:spacing w:after="0"/>
              <w:ind w:left="106" w:firstLine="0"/>
              <w:jc w:val="left"/>
            </w:pPr>
            <w:r>
              <w:rPr>
                <w:rFonts w:ascii="Calibri" w:eastAsia="Calibri" w:hAnsi="Calibri" w:cs="Calibri"/>
                <w:sz w:val="20"/>
              </w:rPr>
              <w:t xml:space="preserve">  </w:t>
            </w:r>
          </w:p>
        </w:tc>
        <w:tc>
          <w:tcPr>
            <w:tcW w:w="2340" w:type="dxa"/>
            <w:tcBorders>
              <w:top w:val="single" w:sz="4" w:space="0" w:color="000000"/>
              <w:left w:val="nil"/>
              <w:bottom w:val="single" w:sz="4" w:space="0" w:color="000000"/>
              <w:right w:val="single" w:sz="4" w:space="0" w:color="000000"/>
            </w:tcBorders>
          </w:tcPr>
          <w:p w14:paraId="4E053BFA" w14:textId="77777777" w:rsidR="00B11DE8" w:rsidRDefault="00000000">
            <w:pPr>
              <w:spacing w:after="3" w:line="241" w:lineRule="auto"/>
              <w:ind w:left="0" w:firstLine="0"/>
              <w:jc w:val="left"/>
            </w:pPr>
            <w:r>
              <w:rPr>
                <w:rFonts w:ascii="Calibri" w:eastAsia="Calibri" w:hAnsi="Calibri" w:cs="Calibri"/>
                <w:sz w:val="20"/>
              </w:rPr>
              <w:t xml:space="preserve">zapisuje w postaci jednej potęgi iloczyny i ilorazy potęg o takich samych podstawach </w:t>
            </w:r>
          </w:p>
          <w:p w14:paraId="39DAB22C" w14:textId="77777777" w:rsidR="00B11DE8" w:rsidRDefault="00000000">
            <w:pPr>
              <w:spacing w:after="3" w:line="241" w:lineRule="auto"/>
              <w:ind w:left="0" w:firstLine="0"/>
              <w:jc w:val="left"/>
            </w:pPr>
            <w:r>
              <w:rPr>
                <w:rFonts w:ascii="Calibri" w:eastAsia="Calibri" w:hAnsi="Calibri" w:cs="Calibri"/>
                <w:sz w:val="20"/>
              </w:rPr>
              <w:t xml:space="preserve">zapisuje potęgę potęgi w postaci jednej potęgi mnoży i dzieli potęgi o różnych podstawach i jednakowych wykładnikach,  </w:t>
            </w:r>
          </w:p>
          <w:p w14:paraId="15F21F59" w14:textId="77777777" w:rsidR="00B11DE8" w:rsidRDefault="00000000">
            <w:pPr>
              <w:spacing w:after="0"/>
              <w:ind w:left="0" w:firstLine="0"/>
              <w:jc w:val="left"/>
            </w:pPr>
            <w:r>
              <w:rPr>
                <w:rFonts w:ascii="Calibri" w:eastAsia="Calibri" w:hAnsi="Calibri" w:cs="Calibri"/>
                <w:sz w:val="20"/>
              </w:rPr>
              <w:t xml:space="preserve">oblicza pierwiastek II i III </w:t>
            </w:r>
          </w:p>
          <w:p w14:paraId="04A95940" w14:textId="77777777" w:rsidR="00B11DE8" w:rsidRDefault="00000000">
            <w:pPr>
              <w:spacing w:after="1" w:line="243" w:lineRule="auto"/>
              <w:ind w:left="0" w:firstLine="0"/>
              <w:jc w:val="left"/>
            </w:pPr>
            <w:r>
              <w:rPr>
                <w:rFonts w:ascii="Calibri" w:eastAsia="Calibri" w:hAnsi="Calibri" w:cs="Calibri"/>
                <w:sz w:val="20"/>
              </w:rPr>
              <w:t xml:space="preserve">stopnia z liczb, które są kwadratami lub sześcianami liczb </w:t>
            </w:r>
          </w:p>
          <w:p w14:paraId="6FD19D66" w14:textId="77777777" w:rsidR="00B11DE8" w:rsidRDefault="00000000">
            <w:pPr>
              <w:spacing w:after="0"/>
              <w:ind w:left="0" w:firstLine="0"/>
              <w:jc w:val="left"/>
            </w:pPr>
            <w:r>
              <w:rPr>
                <w:rFonts w:ascii="Calibri" w:eastAsia="Calibri" w:hAnsi="Calibri" w:cs="Calibri"/>
                <w:sz w:val="20"/>
              </w:rPr>
              <w:t xml:space="preserve">wymiernych </w:t>
            </w:r>
          </w:p>
          <w:p w14:paraId="57905840" w14:textId="77777777" w:rsidR="00B11DE8" w:rsidRDefault="00000000">
            <w:pPr>
              <w:spacing w:after="0"/>
              <w:ind w:left="0" w:firstLine="0"/>
              <w:jc w:val="left"/>
            </w:pPr>
            <w:r>
              <w:rPr>
                <w:rFonts w:ascii="Calibri" w:eastAsia="Calibri" w:hAnsi="Calibri" w:cs="Calibri"/>
                <w:sz w:val="20"/>
              </w:rPr>
              <w:t xml:space="preserve">zapisuje iloczyn lub iloraz pierwiastków jako jeden pierwiastek i odwrotnie wskazuje pierwiastek wymierny i niewymierny porównuje liczby wymierne zapisane w postaci ułamków </w:t>
            </w:r>
          </w:p>
        </w:tc>
        <w:tc>
          <w:tcPr>
            <w:tcW w:w="468" w:type="dxa"/>
            <w:tcBorders>
              <w:top w:val="single" w:sz="4" w:space="0" w:color="000000"/>
              <w:left w:val="single" w:sz="4" w:space="0" w:color="000000"/>
              <w:bottom w:val="single" w:sz="4" w:space="0" w:color="000000"/>
              <w:right w:val="nil"/>
            </w:tcBorders>
          </w:tcPr>
          <w:p w14:paraId="57967560" w14:textId="77777777" w:rsidR="00B11DE8" w:rsidRDefault="00000000">
            <w:pPr>
              <w:spacing w:after="486"/>
              <w:ind w:left="108" w:firstLine="0"/>
              <w:jc w:val="left"/>
            </w:pPr>
            <w:r>
              <w:rPr>
                <w:rFonts w:ascii="Calibri" w:eastAsia="Calibri" w:hAnsi="Calibri" w:cs="Calibri"/>
                <w:sz w:val="20"/>
              </w:rPr>
              <w:t>-</w:t>
            </w:r>
            <w:r>
              <w:rPr>
                <w:rFonts w:ascii="Arial" w:eastAsia="Arial" w:hAnsi="Arial" w:cs="Arial"/>
                <w:sz w:val="20"/>
              </w:rPr>
              <w:t xml:space="preserve"> </w:t>
            </w:r>
          </w:p>
          <w:p w14:paraId="4221D3D1" w14:textId="77777777" w:rsidR="00B11DE8" w:rsidRDefault="00000000">
            <w:pPr>
              <w:spacing w:after="239"/>
              <w:ind w:left="108" w:firstLine="0"/>
              <w:jc w:val="left"/>
            </w:pPr>
            <w:r>
              <w:rPr>
                <w:rFonts w:ascii="Calibri" w:eastAsia="Calibri" w:hAnsi="Calibri" w:cs="Calibri"/>
                <w:sz w:val="20"/>
              </w:rPr>
              <w:t>-</w:t>
            </w:r>
            <w:r>
              <w:rPr>
                <w:rFonts w:ascii="Arial" w:eastAsia="Arial" w:hAnsi="Arial" w:cs="Arial"/>
                <w:sz w:val="20"/>
              </w:rPr>
              <w:t xml:space="preserve"> </w:t>
            </w:r>
          </w:p>
          <w:p w14:paraId="26C7E101" w14:textId="77777777" w:rsidR="00B11DE8" w:rsidRDefault="00000000">
            <w:pPr>
              <w:spacing w:after="482"/>
              <w:ind w:left="108" w:firstLine="0"/>
              <w:jc w:val="left"/>
            </w:pPr>
            <w:r>
              <w:rPr>
                <w:rFonts w:ascii="Calibri" w:eastAsia="Calibri" w:hAnsi="Calibri" w:cs="Calibri"/>
                <w:sz w:val="20"/>
              </w:rPr>
              <w:t>-</w:t>
            </w:r>
            <w:r>
              <w:rPr>
                <w:rFonts w:ascii="Arial" w:eastAsia="Arial" w:hAnsi="Arial" w:cs="Arial"/>
                <w:sz w:val="20"/>
              </w:rPr>
              <w:t xml:space="preserve"> </w:t>
            </w:r>
          </w:p>
          <w:p w14:paraId="5D0FA24D" w14:textId="77777777" w:rsidR="00B11DE8" w:rsidRDefault="00000000">
            <w:pPr>
              <w:spacing w:after="0"/>
              <w:ind w:left="108" w:firstLine="0"/>
              <w:jc w:val="left"/>
            </w:pPr>
            <w:r>
              <w:rPr>
                <w:rFonts w:ascii="Calibri" w:eastAsia="Calibri" w:hAnsi="Calibri" w:cs="Calibri"/>
                <w:sz w:val="20"/>
              </w:rPr>
              <w:t xml:space="preserve"> </w:t>
            </w:r>
          </w:p>
        </w:tc>
        <w:tc>
          <w:tcPr>
            <w:tcW w:w="2367" w:type="dxa"/>
            <w:tcBorders>
              <w:top w:val="single" w:sz="4" w:space="0" w:color="000000"/>
              <w:left w:val="nil"/>
              <w:bottom w:val="single" w:sz="4" w:space="0" w:color="000000"/>
              <w:right w:val="single" w:sz="4" w:space="0" w:color="000000"/>
            </w:tcBorders>
          </w:tcPr>
          <w:p w14:paraId="3BD253FE" w14:textId="77777777" w:rsidR="00B11DE8" w:rsidRDefault="00000000">
            <w:pPr>
              <w:spacing w:after="4" w:line="243" w:lineRule="auto"/>
              <w:ind w:left="0" w:firstLine="0"/>
              <w:jc w:val="left"/>
            </w:pPr>
            <w:r>
              <w:rPr>
                <w:rFonts w:ascii="Calibri" w:eastAsia="Calibri" w:hAnsi="Calibri" w:cs="Calibri"/>
                <w:sz w:val="20"/>
              </w:rPr>
              <w:t xml:space="preserve">szacuje pierwiastek niewymierny liczbami naturalnymi </w:t>
            </w:r>
          </w:p>
          <w:p w14:paraId="0EECFFF5" w14:textId="77777777" w:rsidR="00B11DE8" w:rsidRDefault="00000000">
            <w:pPr>
              <w:spacing w:after="0"/>
              <w:ind w:left="0" w:firstLine="0"/>
              <w:jc w:val="left"/>
            </w:pPr>
            <w:r>
              <w:rPr>
                <w:rFonts w:ascii="Calibri" w:eastAsia="Calibri" w:hAnsi="Calibri" w:cs="Calibri"/>
                <w:sz w:val="20"/>
              </w:rPr>
              <w:t xml:space="preserve">porównuje liczby zapisane w notacji wykładniczej porównuje potęgi o jednakowych podstawach naturalnych  </w:t>
            </w:r>
          </w:p>
        </w:tc>
        <w:tc>
          <w:tcPr>
            <w:tcW w:w="2811" w:type="dxa"/>
            <w:gridSpan w:val="2"/>
            <w:tcBorders>
              <w:top w:val="single" w:sz="4" w:space="0" w:color="000000"/>
              <w:left w:val="single" w:sz="4" w:space="0" w:color="000000"/>
              <w:bottom w:val="single" w:sz="4" w:space="0" w:color="000000"/>
              <w:right w:val="single" w:sz="4" w:space="0" w:color="000000"/>
            </w:tcBorders>
          </w:tcPr>
          <w:p w14:paraId="352414D3" w14:textId="77777777" w:rsidR="00B11DE8" w:rsidRDefault="00B11DE8">
            <w:pPr>
              <w:spacing w:after="160"/>
              <w:ind w:left="0" w:firstLine="0"/>
              <w:jc w:val="left"/>
            </w:pPr>
          </w:p>
        </w:tc>
        <w:tc>
          <w:tcPr>
            <w:tcW w:w="2828" w:type="dxa"/>
            <w:gridSpan w:val="2"/>
            <w:tcBorders>
              <w:top w:val="single" w:sz="4" w:space="0" w:color="000000"/>
              <w:left w:val="single" w:sz="4" w:space="0" w:color="000000"/>
              <w:bottom w:val="single" w:sz="4" w:space="0" w:color="000000"/>
              <w:right w:val="single" w:sz="4" w:space="0" w:color="000000"/>
            </w:tcBorders>
          </w:tcPr>
          <w:p w14:paraId="443FACAE" w14:textId="77777777" w:rsidR="00B11DE8" w:rsidRDefault="00B11DE8">
            <w:pPr>
              <w:spacing w:after="160"/>
              <w:ind w:left="0" w:firstLine="0"/>
              <w:jc w:val="left"/>
            </w:pPr>
          </w:p>
        </w:tc>
        <w:tc>
          <w:tcPr>
            <w:tcW w:w="2592" w:type="dxa"/>
            <w:gridSpan w:val="2"/>
            <w:tcBorders>
              <w:top w:val="single" w:sz="4" w:space="0" w:color="000000"/>
              <w:left w:val="single" w:sz="4" w:space="0" w:color="000000"/>
              <w:bottom w:val="single" w:sz="4" w:space="0" w:color="000000"/>
              <w:right w:val="single" w:sz="4" w:space="0" w:color="000000"/>
            </w:tcBorders>
          </w:tcPr>
          <w:p w14:paraId="59D07ABB" w14:textId="77777777" w:rsidR="00B11DE8" w:rsidRDefault="00B11DE8">
            <w:pPr>
              <w:spacing w:after="160"/>
              <w:ind w:left="0" w:firstLine="0"/>
              <w:jc w:val="left"/>
            </w:pPr>
          </w:p>
        </w:tc>
      </w:tr>
    </w:tbl>
    <w:p w14:paraId="02A23F48" w14:textId="77777777" w:rsidR="00B11DE8" w:rsidRDefault="00000000">
      <w:pPr>
        <w:spacing w:after="6"/>
        <w:ind w:left="0" w:firstLine="0"/>
        <w:jc w:val="left"/>
      </w:pPr>
      <w:r>
        <w:rPr>
          <w:rFonts w:ascii="Calibri" w:eastAsia="Calibri" w:hAnsi="Calibri" w:cs="Calibri"/>
          <w:b/>
          <w:sz w:val="20"/>
        </w:rPr>
        <w:t xml:space="preserve"> </w:t>
      </w:r>
    </w:p>
    <w:p w14:paraId="256260B5" w14:textId="77777777" w:rsidR="00B11DE8" w:rsidRDefault="00000000">
      <w:pPr>
        <w:spacing w:after="0"/>
        <w:ind w:left="0" w:firstLine="0"/>
      </w:pPr>
      <w:r>
        <w:rPr>
          <w:rFonts w:ascii="Arial" w:eastAsia="Arial" w:hAnsi="Arial" w:cs="Arial"/>
          <w:b/>
          <w:sz w:val="20"/>
        </w:rPr>
        <w:t xml:space="preserve"> </w:t>
      </w:r>
      <w:r>
        <w:rPr>
          <w:rFonts w:ascii="Arial" w:eastAsia="Arial" w:hAnsi="Arial" w:cs="Arial"/>
          <w:b/>
          <w:sz w:val="20"/>
        </w:rPr>
        <w:tab/>
      </w:r>
      <w:r>
        <w:rPr>
          <w:rFonts w:ascii="Calibri" w:eastAsia="Calibri" w:hAnsi="Calibri" w:cs="Calibri"/>
          <w:b/>
          <w:sz w:val="20"/>
        </w:rPr>
        <w:t xml:space="preserve"> </w:t>
      </w:r>
    </w:p>
    <w:p w14:paraId="4A24D865" w14:textId="77777777" w:rsidR="00B11DE8" w:rsidRDefault="00000000">
      <w:pPr>
        <w:spacing w:after="0"/>
        <w:ind w:left="0" w:firstLine="0"/>
        <w:rPr>
          <w:rFonts w:ascii="Calibri" w:eastAsia="Calibri" w:hAnsi="Calibri" w:cs="Calibri"/>
          <w:b/>
          <w:sz w:val="20"/>
        </w:rPr>
      </w:pPr>
      <w:r>
        <w:rPr>
          <w:rFonts w:ascii="Calibri" w:eastAsia="Calibri" w:hAnsi="Calibri" w:cs="Calibri"/>
          <w:b/>
          <w:sz w:val="20"/>
        </w:rPr>
        <w:t xml:space="preserve"> </w:t>
      </w:r>
    </w:p>
    <w:p w14:paraId="02073D36" w14:textId="77777777" w:rsidR="00973175" w:rsidRDefault="00973175">
      <w:pPr>
        <w:spacing w:after="0"/>
        <w:ind w:left="0" w:firstLine="0"/>
      </w:pPr>
    </w:p>
    <w:p w14:paraId="783088A5" w14:textId="77777777" w:rsidR="00973175" w:rsidRDefault="00973175">
      <w:pPr>
        <w:spacing w:after="0"/>
        <w:ind w:left="0" w:firstLine="0"/>
      </w:pPr>
    </w:p>
    <w:p w14:paraId="386A9F48" w14:textId="77777777" w:rsidR="00973175" w:rsidRDefault="00973175">
      <w:pPr>
        <w:spacing w:after="0"/>
        <w:ind w:left="0" w:firstLine="0"/>
      </w:pPr>
    </w:p>
    <w:p w14:paraId="160CF93B" w14:textId="77777777" w:rsidR="00973175" w:rsidRDefault="00973175">
      <w:pPr>
        <w:spacing w:after="0"/>
        <w:ind w:left="0" w:firstLine="0"/>
      </w:pPr>
    </w:p>
    <w:tbl>
      <w:tblPr>
        <w:tblStyle w:val="TableGrid"/>
        <w:tblW w:w="14565" w:type="dxa"/>
        <w:tblInd w:w="131" w:type="dxa"/>
        <w:tblCellMar>
          <w:top w:w="32" w:type="dxa"/>
          <w:left w:w="0" w:type="dxa"/>
          <w:bottom w:w="0" w:type="dxa"/>
          <w:right w:w="29" w:type="dxa"/>
        </w:tblCellMar>
        <w:tblLook w:val="04A0" w:firstRow="1" w:lastRow="0" w:firstColumn="1" w:lastColumn="0" w:noHBand="0" w:noVBand="1"/>
      </w:tblPr>
      <w:tblGrid>
        <w:gridCol w:w="2947"/>
        <w:gridCol w:w="489"/>
        <w:gridCol w:w="2487"/>
        <w:gridCol w:w="2938"/>
        <w:gridCol w:w="2983"/>
        <w:gridCol w:w="2721"/>
      </w:tblGrid>
      <w:tr w:rsidR="00B11DE8" w14:paraId="73C88BFA" w14:textId="77777777" w:rsidTr="005874FF">
        <w:trPr>
          <w:trHeight w:val="1109"/>
        </w:trPr>
        <w:tc>
          <w:tcPr>
            <w:tcW w:w="2947"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028E86F8" w14:textId="37AC1855" w:rsidR="00B11DE8" w:rsidRPr="00B760D0" w:rsidRDefault="00B11DE8" w:rsidP="00B760D0">
            <w:pPr>
              <w:spacing w:after="0"/>
              <w:ind w:left="120" w:firstLine="0"/>
              <w:jc w:val="center"/>
              <w:rPr>
                <w:b/>
                <w:bCs/>
              </w:rPr>
            </w:pPr>
          </w:p>
          <w:p w14:paraId="30DC7744" w14:textId="602E55D6" w:rsidR="00B11DE8" w:rsidRPr="00B760D0" w:rsidRDefault="00000000" w:rsidP="00B760D0">
            <w:pPr>
              <w:spacing w:after="0"/>
              <w:ind w:left="20" w:firstLine="0"/>
              <w:jc w:val="center"/>
              <w:rPr>
                <w:b/>
                <w:bCs/>
              </w:rPr>
            </w:pPr>
            <w:r w:rsidRPr="00B760D0">
              <w:rPr>
                <w:rFonts w:ascii="Calibri" w:eastAsia="Calibri" w:hAnsi="Calibri" w:cs="Calibri"/>
                <w:b/>
                <w:bCs/>
                <w:sz w:val="22"/>
              </w:rPr>
              <w:t>Ocena dopuszczająca</w:t>
            </w:r>
          </w:p>
          <w:p w14:paraId="14D834C3" w14:textId="49B77EF5" w:rsidR="00B11DE8" w:rsidRPr="00B760D0" w:rsidRDefault="00000000" w:rsidP="00B760D0">
            <w:pPr>
              <w:spacing w:after="0"/>
              <w:ind w:left="72" w:firstLine="0"/>
              <w:jc w:val="center"/>
              <w:rPr>
                <w:b/>
                <w:bCs/>
              </w:rPr>
            </w:pPr>
            <w:r w:rsidRPr="00B760D0">
              <w:rPr>
                <w:rFonts w:ascii="Calibri" w:eastAsia="Calibri" w:hAnsi="Calibri" w:cs="Calibri"/>
                <w:b/>
                <w:bCs/>
                <w:sz w:val="22"/>
              </w:rPr>
              <w:t>(2)</w:t>
            </w:r>
          </w:p>
        </w:tc>
        <w:tc>
          <w:tcPr>
            <w:tcW w:w="489" w:type="dxa"/>
            <w:tcBorders>
              <w:top w:val="single" w:sz="4" w:space="0" w:color="000000"/>
              <w:left w:val="single" w:sz="4" w:space="0" w:color="000000"/>
              <w:bottom w:val="single" w:sz="4" w:space="0" w:color="000000"/>
              <w:right w:val="nil"/>
            </w:tcBorders>
            <w:shd w:val="clear" w:color="auto" w:fill="D9F2D0" w:themeFill="accent6" w:themeFillTint="33"/>
          </w:tcPr>
          <w:p w14:paraId="456CEB24" w14:textId="77777777" w:rsidR="00B11DE8" w:rsidRPr="00B760D0" w:rsidRDefault="00B11DE8" w:rsidP="00B760D0">
            <w:pPr>
              <w:spacing w:after="160"/>
              <w:ind w:left="0" w:firstLine="0"/>
              <w:jc w:val="center"/>
              <w:rPr>
                <w:b/>
                <w:bCs/>
              </w:rPr>
            </w:pPr>
          </w:p>
        </w:tc>
        <w:tc>
          <w:tcPr>
            <w:tcW w:w="2487" w:type="dxa"/>
            <w:tcBorders>
              <w:top w:val="single" w:sz="4" w:space="0" w:color="000000"/>
              <w:left w:val="nil"/>
              <w:bottom w:val="single" w:sz="4" w:space="0" w:color="000000"/>
              <w:right w:val="single" w:sz="4" w:space="0" w:color="000000"/>
            </w:tcBorders>
            <w:shd w:val="clear" w:color="auto" w:fill="D9F2D0" w:themeFill="accent6" w:themeFillTint="33"/>
          </w:tcPr>
          <w:p w14:paraId="7E8596CC" w14:textId="1F8E4876" w:rsidR="00B11DE8" w:rsidRPr="00B760D0" w:rsidRDefault="00B11DE8" w:rsidP="00B760D0">
            <w:pPr>
              <w:spacing w:after="0"/>
              <w:ind w:left="975" w:firstLine="0"/>
              <w:jc w:val="center"/>
              <w:rPr>
                <w:b/>
                <w:bCs/>
              </w:rPr>
            </w:pPr>
          </w:p>
          <w:p w14:paraId="65F6FE54" w14:textId="307E86F9" w:rsidR="00B11DE8" w:rsidRPr="00B760D0" w:rsidRDefault="00000000" w:rsidP="00B760D0">
            <w:pPr>
              <w:spacing w:after="15"/>
              <w:ind w:left="29" w:firstLine="0"/>
              <w:jc w:val="center"/>
              <w:rPr>
                <w:b/>
                <w:bCs/>
              </w:rPr>
            </w:pPr>
            <w:r w:rsidRPr="00B760D0">
              <w:rPr>
                <w:rFonts w:ascii="Calibri" w:eastAsia="Calibri" w:hAnsi="Calibri" w:cs="Calibri"/>
                <w:b/>
                <w:bCs/>
                <w:sz w:val="22"/>
              </w:rPr>
              <w:t>Ocena dostateczna</w:t>
            </w:r>
          </w:p>
          <w:p w14:paraId="4F87BDD9" w14:textId="010CC977" w:rsidR="00B11DE8" w:rsidRPr="00B760D0" w:rsidRDefault="00000000" w:rsidP="00B760D0">
            <w:pPr>
              <w:spacing w:after="0"/>
              <w:ind w:left="826" w:firstLine="0"/>
              <w:jc w:val="center"/>
              <w:rPr>
                <w:b/>
                <w:bCs/>
              </w:rPr>
            </w:pPr>
            <w:r w:rsidRPr="00B760D0">
              <w:rPr>
                <w:rFonts w:ascii="Calibri" w:eastAsia="Calibri" w:hAnsi="Calibri" w:cs="Calibri"/>
                <w:b/>
                <w:bCs/>
                <w:sz w:val="22"/>
              </w:rPr>
              <w:t>(3)</w:t>
            </w:r>
          </w:p>
        </w:tc>
        <w:tc>
          <w:tcPr>
            <w:tcW w:w="2938"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258B05CD" w14:textId="629986E3" w:rsidR="00B11DE8" w:rsidRPr="00B760D0" w:rsidRDefault="00B11DE8" w:rsidP="00B760D0">
            <w:pPr>
              <w:spacing w:after="0"/>
              <w:ind w:left="168" w:firstLine="0"/>
              <w:jc w:val="center"/>
              <w:rPr>
                <w:b/>
                <w:bCs/>
              </w:rPr>
            </w:pPr>
          </w:p>
          <w:p w14:paraId="616A4663" w14:textId="36D89632" w:rsidR="00B11DE8" w:rsidRPr="00B760D0" w:rsidRDefault="00000000" w:rsidP="00B760D0">
            <w:pPr>
              <w:spacing w:after="14"/>
              <w:ind w:left="24" w:firstLine="0"/>
              <w:jc w:val="center"/>
              <w:rPr>
                <w:b/>
                <w:bCs/>
              </w:rPr>
            </w:pPr>
            <w:r w:rsidRPr="00B760D0">
              <w:rPr>
                <w:rFonts w:ascii="Calibri" w:eastAsia="Calibri" w:hAnsi="Calibri" w:cs="Calibri"/>
                <w:b/>
                <w:bCs/>
                <w:sz w:val="22"/>
              </w:rPr>
              <w:t>Ocena dobra</w:t>
            </w:r>
          </w:p>
          <w:p w14:paraId="451B37A7" w14:textId="2E06D867" w:rsidR="00B11DE8" w:rsidRPr="00B760D0" w:rsidRDefault="00000000" w:rsidP="00B760D0">
            <w:pPr>
              <w:spacing w:after="0"/>
              <w:ind w:left="28" w:firstLine="0"/>
              <w:jc w:val="center"/>
              <w:rPr>
                <w:b/>
                <w:bCs/>
              </w:rPr>
            </w:pPr>
            <w:r w:rsidRPr="00B760D0">
              <w:rPr>
                <w:rFonts w:ascii="Calibri" w:eastAsia="Calibri" w:hAnsi="Calibri" w:cs="Calibri"/>
                <w:b/>
                <w:bCs/>
                <w:sz w:val="22"/>
              </w:rPr>
              <w:t>(4)</w:t>
            </w:r>
          </w:p>
        </w:tc>
        <w:tc>
          <w:tcPr>
            <w:tcW w:w="2983"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4032ECE4" w14:textId="57A8B1E5" w:rsidR="00B11DE8" w:rsidRPr="00B760D0" w:rsidRDefault="00B11DE8" w:rsidP="00B760D0">
            <w:pPr>
              <w:spacing w:after="0"/>
              <w:ind w:left="170" w:firstLine="0"/>
              <w:jc w:val="center"/>
              <w:rPr>
                <w:b/>
                <w:bCs/>
              </w:rPr>
            </w:pPr>
          </w:p>
          <w:p w14:paraId="7CB6BDE4" w14:textId="7DBD8D28" w:rsidR="00B11DE8" w:rsidRPr="00B760D0" w:rsidRDefault="00000000" w:rsidP="00B760D0">
            <w:pPr>
              <w:spacing w:after="15"/>
              <w:ind w:left="28" w:firstLine="0"/>
              <w:jc w:val="center"/>
              <w:rPr>
                <w:b/>
                <w:bCs/>
              </w:rPr>
            </w:pPr>
            <w:r w:rsidRPr="00B760D0">
              <w:rPr>
                <w:rFonts w:ascii="Calibri" w:eastAsia="Calibri" w:hAnsi="Calibri" w:cs="Calibri"/>
                <w:b/>
                <w:bCs/>
                <w:sz w:val="22"/>
              </w:rPr>
              <w:t>Ocena bardzo dobra</w:t>
            </w:r>
          </w:p>
          <w:p w14:paraId="099FD695" w14:textId="6BDD381B" w:rsidR="00B11DE8" w:rsidRPr="00B760D0" w:rsidRDefault="00000000" w:rsidP="00B760D0">
            <w:pPr>
              <w:spacing w:after="0"/>
              <w:ind w:left="30" w:firstLine="0"/>
              <w:jc w:val="center"/>
              <w:rPr>
                <w:b/>
                <w:bCs/>
              </w:rPr>
            </w:pPr>
            <w:r w:rsidRPr="00B760D0">
              <w:rPr>
                <w:rFonts w:ascii="Calibri" w:eastAsia="Calibri" w:hAnsi="Calibri" w:cs="Calibri"/>
                <w:b/>
                <w:bCs/>
                <w:sz w:val="22"/>
              </w:rPr>
              <w:t>(5)</w:t>
            </w:r>
          </w:p>
        </w:tc>
        <w:tc>
          <w:tcPr>
            <w:tcW w:w="2718"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53F7C441" w14:textId="20BE5853" w:rsidR="00B11DE8" w:rsidRPr="00B760D0" w:rsidRDefault="00B11DE8" w:rsidP="00B760D0">
            <w:pPr>
              <w:spacing w:after="0"/>
              <w:ind w:left="175" w:firstLine="0"/>
              <w:jc w:val="center"/>
              <w:rPr>
                <w:b/>
                <w:bCs/>
              </w:rPr>
            </w:pPr>
          </w:p>
          <w:p w14:paraId="6330DF4E" w14:textId="414F2D03" w:rsidR="00B11DE8" w:rsidRPr="00B760D0" w:rsidRDefault="00000000" w:rsidP="00B760D0">
            <w:pPr>
              <w:spacing w:after="14"/>
              <w:ind w:left="34" w:firstLine="0"/>
              <w:jc w:val="center"/>
              <w:rPr>
                <w:b/>
                <w:bCs/>
              </w:rPr>
            </w:pPr>
            <w:r w:rsidRPr="00B760D0">
              <w:rPr>
                <w:rFonts w:ascii="Calibri" w:eastAsia="Calibri" w:hAnsi="Calibri" w:cs="Calibri"/>
                <w:b/>
                <w:bCs/>
                <w:sz w:val="22"/>
              </w:rPr>
              <w:t>Ocena celująca</w:t>
            </w:r>
          </w:p>
          <w:p w14:paraId="64F3B08A" w14:textId="157EA329" w:rsidR="00B11DE8" w:rsidRPr="00B760D0" w:rsidRDefault="00000000" w:rsidP="00B760D0">
            <w:pPr>
              <w:spacing w:after="0"/>
              <w:ind w:left="30" w:firstLine="0"/>
              <w:jc w:val="center"/>
              <w:rPr>
                <w:b/>
                <w:bCs/>
              </w:rPr>
            </w:pPr>
            <w:r w:rsidRPr="00B760D0">
              <w:rPr>
                <w:rFonts w:ascii="Calibri" w:eastAsia="Calibri" w:hAnsi="Calibri" w:cs="Calibri"/>
                <w:b/>
                <w:bCs/>
                <w:sz w:val="22"/>
              </w:rPr>
              <w:t>(6)</w:t>
            </w:r>
          </w:p>
        </w:tc>
      </w:tr>
      <w:tr w:rsidR="00B760D0" w14:paraId="35A7A18C" w14:textId="77777777" w:rsidTr="005874FF">
        <w:trPr>
          <w:trHeight w:val="438"/>
        </w:trPr>
        <w:tc>
          <w:tcPr>
            <w:tcW w:w="14565" w:type="dxa"/>
            <w:gridSpan w:val="6"/>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22050543" w14:textId="364611EB" w:rsidR="00B760D0" w:rsidRPr="00B760D0" w:rsidRDefault="00B760D0" w:rsidP="00B760D0">
            <w:pPr>
              <w:spacing w:after="0"/>
              <w:ind w:left="1786" w:firstLine="0"/>
              <w:jc w:val="center"/>
              <w:rPr>
                <w:b/>
                <w:bCs/>
              </w:rPr>
            </w:pPr>
            <w:r w:rsidRPr="00B760D0">
              <w:rPr>
                <w:rFonts w:ascii="Calibri" w:eastAsia="Calibri" w:hAnsi="Calibri" w:cs="Calibri"/>
                <w:b/>
                <w:bCs/>
              </w:rPr>
              <w:t>Wyrażenia algebraiczne i równania</w:t>
            </w:r>
          </w:p>
        </w:tc>
      </w:tr>
      <w:tr w:rsidR="00B11DE8" w14:paraId="2E7D69E6" w14:textId="77777777" w:rsidTr="005874FF">
        <w:trPr>
          <w:trHeight w:val="1007"/>
        </w:trPr>
        <w:tc>
          <w:tcPr>
            <w:tcW w:w="2947" w:type="dxa"/>
            <w:tcBorders>
              <w:top w:val="single" w:sz="4" w:space="0" w:color="000000"/>
              <w:left w:val="single" w:sz="4" w:space="0" w:color="000000"/>
              <w:bottom w:val="single" w:sz="4" w:space="0" w:color="000000"/>
              <w:right w:val="single" w:sz="4" w:space="0" w:color="000000"/>
            </w:tcBorders>
          </w:tcPr>
          <w:p w14:paraId="7AED5943" w14:textId="392A3CCA" w:rsidR="00B11DE8" w:rsidRPr="00B760D0" w:rsidRDefault="00000000" w:rsidP="00B760D0">
            <w:pPr>
              <w:spacing w:after="0"/>
              <w:ind w:left="465" w:firstLine="0"/>
              <w:jc w:val="center"/>
              <w:rPr>
                <w:b/>
                <w:bCs/>
              </w:rPr>
            </w:pPr>
            <w:r w:rsidRPr="00B760D0">
              <w:rPr>
                <w:rFonts w:ascii="Calibri" w:eastAsia="Calibri" w:hAnsi="Calibri" w:cs="Calibri"/>
                <w:b/>
                <w:bCs/>
                <w:sz w:val="20"/>
              </w:rPr>
              <w:t>Uczeń:</w:t>
            </w:r>
          </w:p>
        </w:tc>
        <w:tc>
          <w:tcPr>
            <w:tcW w:w="489" w:type="dxa"/>
            <w:tcBorders>
              <w:top w:val="single" w:sz="4" w:space="0" w:color="000000"/>
              <w:left w:val="single" w:sz="4" w:space="0" w:color="000000"/>
              <w:bottom w:val="single" w:sz="4" w:space="0" w:color="000000"/>
              <w:right w:val="nil"/>
            </w:tcBorders>
          </w:tcPr>
          <w:p w14:paraId="7E8664A2" w14:textId="77777777" w:rsidR="00B11DE8" w:rsidRPr="00B760D0" w:rsidRDefault="00B11DE8" w:rsidP="00B760D0">
            <w:pPr>
              <w:spacing w:after="160"/>
              <w:ind w:left="0" w:firstLine="0"/>
              <w:jc w:val="center"/>
              <w:rPr>
                <w:b/>
                <w:bCs/>
              </w:rPr>
            </w:pPr>
          </w:p>
        </w:tc>
        <w:tc>
          <w:tcPr>
            <w:tcW w:w="2487" w:type="dxa"/>
            <w:tcBorders>
              <w:top w:val="single" w:sz="4" w:space="0" w:color="000000"/>
              <w:left w:val="nil"/>
              <w:bottom w:val="single" w:sz="4" w:space="0" w:color="000000"/>
              <w:right w:val="single" w:sz="4" w:space="0" w:color="000000"/>
            </w:tcBorders>
          </w:tcPr>
          <w:p w14:paraId="04CFA074" w14:textId="246AD1C0" w:rsidR="00B11DE8" w:rsidRPr="00B760D0" w:rsidRDefault="00000000" w:rsidP="00B760D0">
            <w:pPr>
              <w:spacing w:after="0"/>
              <w:ind w:left="0" w:firstLine="0"/>
              <w:jc w:val="center"/>
              <w:rPr>
                <w:b/>
                <w:bCs/>
              </w:rPr>
            </w:pPr>
            <w:r w:rsidRPr="00B760D0">
              <w:rPr>
                <w:rFonts w:ascii="Calibri" w:eastAsia="Calibri" w:hAnsi="Calibri" w:cs="Calibri"/>
                <w:b/>
                <w:bCs/>
                <w:sz w:val="20"/>
              </w:rPr>
              <w:t>Uczeń opanował wymagania na ocenę dopuszczającą a ponadto:</w:t>
            </w:r>
          </w:p>
        </w:tc>
        <w:tc>
          <w:tcPr>
            <w:tcW w:w="2938" w:type="dxa"/>
            <w:tcBorders>
              <w:top w:val="single" w:sz="4" w:space="0" w:color="000000"/>
              <w:left w:val="single" w:sz="4" w:space="0" w:color="000000"/>
              <w:bottom w:val="single" w:sz="4" w:space="0" w:color="000000"/>
              <w:right w:val="single" w:sz="4" w:space="0" w:color="000000"/>
            </w:tcBorders>
          </w:tcPr>
          <w:p w14:paraId="2C4B3086" w14:textId="30FD675A" w:rsidR="00B11DE8" w:rsidRPr="00B760D0" w:rsidRDefault="00000000" w:rsidP="00B760D0">
            <w:pPr>
              <w:spacing w:after="0"/>
              <w:ind w:left="466" w:right="631" w:firstLine="0"/>
              <w:jc w:val="center"/>
              <w:rPr>
                <w:b/>
                <w:bCs/>
              </w:rPr>
            </w:pPr>
            <w:r w:rsidRPr="00B760D0">
              <w:rPr>
                <w:rFonts w:ascii="Calibri" w:eastAsia="Calibri" w:hAnsi="Calibri" w:cs="Calibri"/>
                <w:b/>
                <w:bCs/>
                <w:sz w:val="20"/>
              </w:rPr>
              <w:t>oprócz spełnienia wymagań na ocenę dostateczną uczeń:</w:t>
            </w:r>
          </w:p>
        </w:tc>
        <w:tc>
          <w:tcPr>
            <w:tcW w:w="2983" w:type="dxa"/>
            <w:tcBorders>
              <w:top w:val="single" w:sz="4" w:space="0" w:color="000000"/>
              <w:left w:val="single" w:sz="4" w:space="0" w:color="000000"/>
              <w:bottom w:val="single" w:sz="4" w:space="0" w:color="000000"/>
              <w:right w:val="single" w:sz="4" w:space="0" w:color="000000"/>
            </w:tcBorders>
          </w:tcPr>
          <w:p w14:paraId="5B9148DD" w14:textId="0472AECE" w:rsidR="00B11DE8" w:rsidRPr="00B760D0" w:rsidRDefault="00000000" w:rsidP="00B760D0">
            <w:pPr>
              <w:spacing w:after="0"/>
              <w:ind w:left="467" w:firstLine="0"/>
              <w:jc w:val="center"/>
              <w:rPr>
                <w:b/>
                <w:bCs/>
              </w:rPr>
            </w:pPr>
            <w:r w:rsidRPr="00B760D0">
              <w:rPr>
                <w:rFonts w:ascii="Calibri" w:eastAsia="Calibri" w:hAnsi="Calibri" w:cs="Calibri"/>
                <w:b/>
                <w:bCs/>
                <w:sz w:val="20"/>
              </w:rPr>
              <w:t>oprócz spełnienia wymagań na ocenę dobrą uczeń:</w:t>
            </w:r>
          </w:p>
        </w:tc>
        <w:tc>
          <w:tcPr>
            <w:tcW w:w="2718" w:type="dxa"/>
            <w:tcBorders>
              <w:top w:val="single" w:sz="4" w:space="0" w:color="000000"/>
              <w:left w:val="single" w:sz="4" w:space="0" w:color="000000"/>
              <w:bottom w:val="single" w:sz="4" w:space="0" w:color="000000"/>
              <w:right w:val="single" w:sz="4" w:space="0" w:color="000000"/>
            </w:tcBorders>
          </w:tcPr>
          <w:p w14:paraId="6FA52B5C" w14:textId="3EA8D6C6" w:rsidR="00B11DE8" w:rsidRPr="00B760D0" w:rsidRDefault="00000000" w:rsidP="00B760D0">
            <w:pPr>
              <w:spacing w:after="0"/>
              <w:ind w:left="106" w:right="69" w:firstLine="0"/>
              <w:jc w:val="center"/>
              <w:rPr>
                <w:b/>
                <w:bCs/>
              </w:rPr>
            </w:pPr>
            <w:r w:rsidRPr="00B760D0">
              <w:rPr>
                <w:rFonts w:ascii="Calibri" w:eastAsia="Calibri" w:hAnsi="Calibri" w:cs="Calibri"/>
                <w:b/>
                <w:bCs/>
                <w:sz w:val="20"/>
              </w:rPr>
              <w:t>oprócz spełnienia wymagań na ocenę bardzo dobrą uczeń:</w:t>
            </w:r>
          </w:p>
        </w:tc>
      </w:tr>
      <w:tr w:rsidR="00B11DE8" w14:paraId="6C210F67" w14:textId="77777777" w:rsidTr="005874FF">
        <w:trPr>
          <w:trHeight w:val="7735"/>
        </w:trPr>
        <w:tc>
          <w:tcPr>
            <w:tcW w:w="2947" w:type="dxa"/>
            <w:tcBorders>
              <w:top w:val="single" w:sz="4" w:space="0" w:color="000000"/>
              <w:left w:val="single" w:sz="4" w:space="0" w:color="000000"/>
              <w:bottom w:val="single" w:sz="4" w:space="0" w:color="000000"/>
              <w:right w:val="single" w:sz="4" w:space="0" w:color="000000"/>
            </w:tcBorders>
          </w:tcPr>
          <w:p w14:paraId="1C54719A" w14:textId="77777777" w:rsidR="00B11DE8" w:rsidRDefault="00000000">
            <w:pPr>
              <w:numPr>
                <w:ilvl w:val="0"/>
                <w:numId w:val="6"/>
              </w:numPr>
              <w:spacing w:after="6" w:line="264" w:lineRule="auto"/>
              <w:ind w:hanging="360"/>
              <w:jc w:val="left"/>
            </w:pPr>
            <w:r>
              <w:rPr>
                <w:rFonts w:ascii="Calibri" w:eastAsia="Calibri" w:hAnsi="Calibri" w:cs="Calibri"/>
                <w:sz w:val="20"/>
              </w:rPr>
              <w:lastRenderedPageBreak/>
              <w:t xml:space="preserve">wyjaśnia pojęcia: wyrażenie algebraiczne, jednomian, suma algebraiczna </w:t>
            </w:r>
          </w:p>
          <w:p w14:paraId="6E96DAA3" w14:textId="77777777" w:rsidR="00B11DE8" w:rsidRDefault="00000000">
            <w:pPr>
              <w:numPr>
                <w:ilvl w:val="0"/>
                <w:numId w:val="6"/>
              </w:numPr>
              <w:spacing w:after="11"/>
              <w:ind w:hanging="360"/>
              <w:jc w:val="left"/>
            </w:pPr>
            <w:r>
              <w:rPr>
                <w:rFonts w:ascii="Calibri" w:eastAsia="Calibri" w:hAnsi="Calibri" w:cs="Calibri"/>
                <w:sz w:val="20"/>
              </w:rPr>
              <w:t xml:space="preserve">wskazuje wyrazy podobne  </w:t>
            </w:r>
          </w:p>
          <w:p w14:paraId="2C4E9A2C" w14:textId="77777777" w:rsidR="00B11DE8" w:rsidRDefault="00000000">
            <w:pPr>
              <w:numPr>
                <w:ilvl w:val="0"/>
                <w:numId w:val="6"/>
              </w:numPr>
              <w:spacing w:after="5" w:line="265" w:lineRule="auto"/>
              <w:ind w:hanging="360"/>
              <w:jc w:val="left"/>
            </w:pPr>
            <w:r>
              <w:rPr>
                <w:rFonts w:ascii="Calibri" w:eastAsia="Calibri" w:hAnsi="Calibri" w:cs="Calibri"/>
                <w:sz w:val="20"/>
              </w:rPr>
              <w:t>zapisuje sumę, różnicę, iloczyn i iloraz w postaci wyrażenia algebraicznego -</w:t>
            </w:r>
            <w:r>
              <w:rPr>
                <w:rFonts w:ascii="Arial" w:eastAsia="Arial" w:hAnsi="Arial" w:cs="Arial"/>
                <w:sz w:val="20"/>
              </w:rPr>
              <w:t xml:space="preserve"> </w:t>
            </w:r>
            <w:r>
              <w:rPr>
                <w:rFonts w:ascii="Arial" w:eastAsia="Arial" w:hAnsi="Arial" w:cs="Arial"/>
                <w:sz w:val="20"/>
              </w:rPr>
              <w:tab/>
            </w:r>
            <w:r>
              <w:rPr>
                <w:rFonts w:ascii="Calibri" w:eastAsia="Calibri" w:hAnsi="Calibri" w:cs="Calibri"/>
                <w:sz w:val="20"/>
              </w:rPr>
              <w:t xml:space="preserve">zapisuje za pomocą wyrażenia algebraicznego liczbę o x większą/mniejszą, x razy większą/mniejszą, </w:t>
            </w:r>
          </w:p>
          <w:p w14:paraId="5E7D66AB" w14:textId="77777777" w:rsidR="00B11DE8" w:rsidRDefault="00000000">
            <w:pPr>
              <w:numPr>
                <w:ilvl w:val="0"/>
                <w:numId w:val="6"/>
              </w:numPr>
              <w:spacing w:after="6" w:line="264" w:lineRule="auto"/>
              <w:ind w:hanging="360"/>
              <w:jc w:val="left"/>
            </w:pPr>
            <w:r>
              <w:rPr>
                <w:rFonts w:ascii="Calibri" w:eastAsia="Calibri" w:hAnsi="Calibri" w:cs="Calibri"/>
                <w:sz w:val="20"/>
              </w:rPr>
              <w:t xml:space="preserve">redukuje wyrazy podobne w sumie algebraicznej o współczynnikach całkowitych </w:t>
            </w:r>
          </w:p>
          <w:p w14:paraId="0BD8A26A" w14:textId="77777777" w:rsidR="00B11DE8" w:rsidRDefault="00000000">
            <w:pPr>
              <w:numPr>
                <w:ilvl w:val="0"/>
                <w:numId w:val="6"/>
              </w:numPr>
              <w:spacing w:after="0"/>
              <w:ind w:hanging="360"/>
              <w:jc w:val="left"/>
            </w:pPr>
            <w:r>
              <w:rPr>
                <w:rFonts w:ascii="Calibri" w:eastAsia="Calibri" w:hAnsi="Calibri" w:cs="Calibri"/>
                <w:sz w:val="20"/>
              </w:rPr>
              <w:t xml:space="preserve">dodaje i odejmuje sumy algebraiczne o współczynnikach całkowitych i przeprowadza redukcję wyrazów podobnych </w:t>
            </w:r>
          </w:p>
        </w:tc>
        <w:tc>
          <w:tcPr>
            <w:tcW w:w="489" w:type="dxa"/>
            <w:tcBorders>
              <w:top w:val="single" w:sz="4" w:space="0" w:color="000000"/>
              <w:left w:val="single" w:sz="4" w:space="0" w:color="000000"/>
              <w:bottom w:val="single" w:sz="4" w:space="0" w:color="000000"/>
              <w:right w:val="nil"/>
            </w:tcBorders>
          </w:tcPr>
          <w:p w14:paraId="10DB6C64" w14:textId="77777777" w:rsidR="00B11DE8" w:rsidRDefault="00000000">
            <w:pPr>
              <w:spacing w:after="551"/>
              <w:ind w:left="106" w:firstLine="0"/>
              <w:jc w:val="left"/>
            </w:pPr>
            <w:r>
              <w:rPr>
                <w:rFonts w:ascii="Calibri" w:eastAsia="Calibri" w:hAnsi="Calibri" w:cs="Calibri"/>
                <w:sz w:val="20"/>
              </w:rPr>
              <w:t>-</w:t>
            </w:r>
            <w:r>
              <w:rPr>
                <w:rFonts w:ascii="Arial" w:eastAsia="Arial" w:hAnsi="Arial" w:cs="Arial"/>
                <w:sz w:val="20"/>
              </w:rPr>
              <w:t xml:space="preserve"> </w:t>
            </w:r>
          </w:p>
          <w:p w14:paraId="4CD9EE6D" w14:textId="77777777" w:rsidR="00B11DE8" w:rsidRDefault="00000000">
            <w:pPr>
              <w:spacing w:after="551"/>
              <w:ind w:left="106" w:firstLine="0"/>
              <w:jc w:val="left"/>
            </w:pPr>
            <w:r>
              <w:rPr>
                <w:rFonts w:ascii="Calibri" w:eastAsia="Calibri" w:hAnsi="Calibri" w:cs="Calibri"/>
                <w:sz w:val="20"/>
              </w:rPr>
              <w:t>-</w:t>
            </w:r>
            <w:r>
              <w:rPr>
                <w:rFonts w:ascii="Arial" w:eastAsia="Arial" w:hAnsi="Arial" w:cs="Arial"/>
                <w:sz w:val="20"/>
              </w:rPr>
              <w:t xml:space="preserve"> </w:t>
            </w:r>
          </w:p>
          <w:p w14:paraId="5F9CAAFB" w14:textId="77777777" w:rsidR="00B11DE8" w:rsidRDefault="00000000">
            <w:pPr>
              <w:spacing w:after="816"/>
              <w:ind w:left="106" w:firstLine="0"/>
              <w:jc w:val="left"/>
            </w:pPr>
            <w:r>
              <w:rPr>
                <w:rFonts w:ascii="Calibri" w:eastAsia="Calibri" w:hAnsi="Calibri" w:cs="Calibri"/>
                <w:sz w:val="20"/>
              </w:rPr>
              <w:t>-</w:t>
            </w:r>
            <w:r>
              <w:rPr>
                <w:rFonts w:ascii="Arial" w:eastAsia="Arial" w:hAnsi="Arial" w:cs="Arial"/>
                <w:sz w:val="20"/>
              </w:rPr>
              <w:t xml:space="preserve"> </w:t>
            </w:r>
          </w:p>
          <w:p w14:paraId="185841CB" w14:textId="77777777" w:rsidR="00B11DE8" w:rsidRDefault="00000000">
            <w:pPr>
              <w:spacing w:after="818"/>
              <w:ind w:left="106" w:firstLine="0"/>
              <w:jc w:val="left"/>
            </w:pPr>
            <w:r>
              <w:rPr>
                <w:rFonts w:ascii="Calibri" w:eastAsia="Calibri" w:hAnsi="Calibri" w:cs="Calibri"/>
                <w:sz w:val="20"/>
              </w:rPr>
              <w:t>-</w:t>
            </w:r>
            <w:r>
              <w:rPr>
                <w:rFonts w:ascii="Arial" w:eastAsia="Arial" w:hAnsi="Arial" w:cs="Arial"/>
                <w:sz w:val="20"/>
              </w:rPr>
              <w:t xml:space="preserve"> </w:t>
            </w:r>
          </w:p>
          <w:p w14:paraId="0CE0BDB9" w14:textId="77777777" w:rsidR="00B11DE8" w:rsidRDefault="00000000">
            <w:pPr>
              <w:spacing w:after="1353"/>
              <w:ind w:left="106" w:firstLine="0"/>
              <w:jc w:val="left"/>
            </w:pPr>
            <w:r>
              <w:rPr>
                <w:rFonts w:ascii="Calibri" w:eastAsia="Calibri" w:hAnsi="Calibri" w:cs="Calibri"/>
                <w:sz w:val="20"/>
              </w:rPr>
              <w:t>-</w:t>
            </w:r>
            <w:r>
              <w:rPr>
                <w:rFonts w:ascii="Arial" w:eastAsia="Arial" w:hAnsi="Arial" w:cs="Arial"/>
                <w:sz w:val="20"/>
              </w:rPr>
              <w:t xml:space="preserve"> </w:t>
            </w:r>
          </w:p>
          <w:p w14:paraId="24DB25CB" w14:textId="77777777" w:rsidR="00B11DE8" w:rsidRDefault="00000000">
            <w:pPr>
              <w:spacing w:after="282"/>
              <w:ind w:left="106" w:firstLine="0"/>
              <w:jc w:val="left"/>
            </w:pPr>
            <w:r>
              <w:rPr>
                <w:rFonts w:ascii="Calibri" w:eastAsia="Calibri" w:hAnsi="Calibri" w:cs="Calibri"/>
                <w:sz w:val="20"/>
              </w:rPr>
              <w:t>-</w:t>
            </w:r>
            <w:r>
              <w:rPr>
                <w:rFonts w:ascii="Arial" w:eastAsia="Arial" w:hAnsi="Arial" w:cs="Arial"/>
                <w:sz w:val="20"/>
              </w:rPr>
              <w:t xml:space="preserve"> </w:t>
            </w:r>
          </w:p>
          <w:p w14:paraId="0645B072"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487" w:type="dxa"/>
            <w:tcBorders>
              <w:top w:val="single" w:sz="4" w:space="0" w:color="000000"/>
              <w:left w:val="nil"/>
              <w:bottom w:val="single" w:sz="4" w:space="0" w:color="000000"/>
              <w:right w:val="single" w:sz="4" w:space="0" w:color="000000"/>
            </w:tcBorders>
          </w:tcPr>
          <w:p w14:paraId="3A8EB4C5" w14:textId="77777777" w:rsidR="00B11DE8" w:rsidRDefault="00000000">
            <w:pPr>
              <w:spacing w:after="3" w:line="265" w:lineRule="auto"/>
              <w:ind w:left="0" w:right="152" w:firstLine="0"/>
              <w:jc w:val="left"/>
            </w:pPr>
            <w:r>
              <w:rPr>
                <w:rFonts w:ascii="Calibri" w:eastAsia="Calibri" w:hAnsi="Calibri" w:cs="Calibri"/>
                <w:sz w:val="20"/>
              </w:rPr>
              <w:t xml:space="preserve">Zapisuje wyrażenia algebraiczne o większym stopniu złożoności  opisuje zadania tekstowe za pomocą wyrażeń algebraicznych redukuje wyrazy podobne w sumie algebraicznej o współczynnikach wymiernych redukuje wyrazy podobne w sumie algebraicznej o współczynnikach wymiernych </w:t>
            </w:r>
          </w:p>
          <w:p w14:paraId="0FB9BB9E" w14:textId="77777777" w:rsidR="00B11DE8" w:rsidRDefault="00000000">
            <w:pPr>
              <w:spacing w:after="0"/>
              <w:ind w:left="0" w:right="118" w:firstLine="0"/>
              <w:jc w:val="left"/>
            </w:pPr>
            <w:r>
              <w:rPr>
                <w:rFonts w:ascii="Calibri" w:eastAsia="Calibri" w:hAnsi="Calibri" w:cs="Calibri"/>
                <w:sz w:val="20"/>
              </w:rPr>
              <w:t xml:space="preserve">dodaje i odejmuje sumy algebraiczne o współczynnikach wymiernych i przeprowadza redukcję wyrazów podobnych mnoży sumę algebraiczną przez jednomian mnoży dwie proste sumy algebraiczne </w:t>
            </w:r>
          </w:p>
        </w:tc>
        <w:tc>
          <w:tcPr>
            <w:tcW w:w="2938" w:type="dxa"/>
            <w:tcBorders>
              <w:top w:val="single" w:sz="4" w:space="0" w:color="000000"/>
              <w:left w:val="single" w:sz="4" w:space="0" w:color="000000"/>
              <w:bottom w:val="single" w:sz="4" w:space="0" w:color="000000"/>
              <w:right w:val="single" w:sz="4" w:space="0" w:color="000000"/>
            </w:tcBorders>
          </w:tcPr>
          <w:p w14:paraId="635F4BE7" w14:textId="77777777" w:rsidR="00B11DE8" w:rsidRDefault="00000000">
            <w:pPr>
              <w:numPr>
                <w:ilvl w:val="0"/>
                <w:numId w:val="7"/>
              </w:numPr>
              <w:spacing w:after="11"/>
              <w:ind w:left="507" w:right="33" w:hanging="401"/>
              <w:jc w:val="left"/>
            </w:pPr>
            <w:r>
              <w:rPr>
                <w:rFonts w:ascii="Calibri" w:eastAsia="Calibri" w:hAnsi="Calibri" w:cs="Calibri"/>
                <w:sz w:val="20"/>
              </w:rPr>
              <w:t xml:space="preserve">mnoży sumy algebraiczne </w:t>
            </w:r>
          </w:p>
          <w:p w14:paraId="59EFBCE6" w14:textId="77777777" w:rsidR="00B11DE8" w:rsidRDefault="00000000">
            <w:pPr>
              <w:numPr>
                <w:ilvl w:val="0"/>
                <w:numId w:val="7"/>
              </w:numPr>
              <w:spacing w:after="9" w:line="264" w:lineRule="auto"/>
              <w:ind w:left="507" w:right="33" w:hanging="401"/>
              <w:jc w:val="left"/>
            </w:pPr>
            <w:r>
              <w:rPr>
                <w:rFonts w:ascii="Calibri" w:eastAsia="Calibri" w:hAnsi="Calibri" w:cs="Calibri"/>
                <w:sz w:val="20"/>
              </w:rPr>
              <w:t xml:space="preserve">przekształca złożone wyrażenia algebraiczne stosując dodawanie odejmowanie oraz mnożenie sum algebraicznych oraz redukcję wyrazów podobnych </w:t>
            </w:r>
          </w:p>
          <w:p w14:paraId="5D2EB78B" w14:textId="77777777" w:rsidR="00B11DE8" w:rsidRDefault="00000000">
            <w:pPr>
              <w:numPr>
                <w:ilvl w:val="0"/>
                <w:numId w:val="7"/>
              </w:numPr>
              <w:spacing w:after="0" w:line="251" w:lineRule="auto"/>
              <w:ind w:left="507" w:right="33" w:hanging="401"/>
              <w:jc w:val="left"/>
            </w:pPr>
            <w:r>
              <w:rPr>
                <w:rFonts w:ascii="Calibri" w:eastAsia="Calibri" w:hAnsi="Calibri" w:cs="Calibri"/>
                <w:sz w:val="20"/>
              </w:rPr>
              <w:t>zapisuje za pomocą wyrażenia algebraicznego treść złożonych zadań -</w:t>
            </w:r>
            <w:r>
              <w:rPr>
                <w:rFonts w:ascii="Arial" w:eastAsia="Arial" w:hAnsi="Arial" w:cs="Arial"/>
                <w:sz w:val="20"/>
              </w:rPr>
              <w:t xml:space="preserve"> </w:t>
            </w:r>
            <w:r>
              <w:rPr>
                <w:rFonts w:ascii="Arial" w:eastAsia="Arial" w:hAnsi="Arial" w:cs="Arial"/>
                <w:sz w:val="20"/>
              </w:rPr>
              <w:tab/>
            </w:r>
            <w:r>
              <w:rPr>
                <w:rFonts w:ascii="Calibri" w:eastAsia="Calibri" w:hAnsi="Calibri" w:cs="Calibri"/>
                <w:sz w:val="20"/>
              </w:rPr>
              <w:t xml:space="preserve">opisuje złożone zadania tekstowe za pomocą równań  </w:t>
            </w:r>
          </w:p>
          <w:p w14:paraId="6444303A" w14:textId="77777777" w:rsidR="00B11DE8" w:rsidRDefault="00000000">
            <w:pPr>
              <w:numPr>
                <w:ilvl w:val="0"/>
                <w:numId w:val="7"/>
              </w:numPr>
              <w:spacing w:after="0" w:line="237" w:lineRule="auto"/>
              <w:ind w:left="507" w:right="33" w:hanging="401"/>
              <w:jc w:val="left"/>
            </w:pPr>
            <w:r>
              <w:rPr>
                <w:rFonts w:ascii="Calibri" w:eastAsia="Calibri" w:hAnsi="Calibri" w:cs="Calibri"/>
                <w:sz w:val="20"/>
              </w:rPr>
              <w:t xml:space="preserve">rozwiązuje równania także w postaci </w:t>
            </w:r>
          </w:p>
          <w:p w14:paraId="26FB0E05" w14:textId="77777777" w:rsidR="00B11DE8" w:rsidRDefault="00000000">
            <w:pPr>
              <w:spacing w:after="0"/>
              <w:ind w:left="466" w:firstLine="0"/>
              <w:jc w:val="left"/>
            </w:pPr>
            <w:r>
              <w:rPr>
                <w:rFonts w:ascii="Calibri" w:eastAsia="Calibri" w:hAnsi="Calibri" w:cs="Calibri"/>
                <w:sz w:val="20"/>
              </w:rPr>
              <w:t xml:space="preserve">proporcji  </w:t>
            </w:r>
          </w:p>
          <w:p w14:paraId="08558D58" w14:textId="77777777" w:rsidR="00B11DE8" w:rsidRDefault="00000000">
            <w:pPr>
              <w:numPr>
                <w:ilvl w:val="0"/>
                <w:numId w:val="7"/>
              </w:numPr>
              <w:spacing w:after="0"/>
              <w:ind w:left="507" w:right="33" w:hanging="401"/>
              <w:jc w:val="left"/>
            </w:pPr>
            <w:r>
              <w:rPr>
                <w:rFonts w:ascii="Calibri" w:eastAsia="Calibri" w:hAnsi="Calibri" w:cs="Calibri"/>
                <w:sz w:val="20"/>
              </w:rPr>
              <w:t xml:space="preserve">przekształca wzory  </w:t>
            </w:r>
          </w:p>
          <w:p w14:paraId="551C0CEF" w14:textId="77777777" w:rsidR="00B11DE8" w:rsidRDefault="00000000">
            <w:pPr>
              <w:numPr>
                <w:ilvl w:val="0"/>
                <w:numId w:val="7"/>
              </w:numPr>
              <w:spacing w:after="0"/>
              <w:ind w:left="507" w:right="33" w:hanging="401"/>
              <w:jc w:val="left"/>
            </w:pPr>
            <w:r>
              <w:rPr>
                <w:rFonts w:ascii="Calibri" w:eastAsia="Calibri" w:hAnsi="Calibri" w:cs="Calibri"/>
                <w:sz w:val="20"/>
              </w:rPr>
              <w:t xml:space="preserve">rozwiązuje zadania tekstowe z procentami za pomocą równania  </w:t>
            </w:r>
          </w:p>
        </w:tc>
        <w:tc>
          <w:tcPr>
            <w:tcW w:w="2983" w:type="dxa"/>
            <w:tcBorders>
              <w:top w:val="single" w:sz="4" w:space="0" w:color="000000"/>
              <w:left w:val="single" w:sz="4" w:space="0" w:color="000000"/>
              <w:bottom w:val="single" w:sz="4" w:space="0" w:color="000000"/>
              <w:right w:val="single" w:sz="4" w:space="0" w:color="000000"/>
            </w:tcBorders>
          </w:tcPr>
          <w:p w14:paraId="30290DDC" w14:textId="77777777" w:rsidR="00B11DE8" w:rsidRDefault="00000000">
            <w:pPr>
              <w:numPr>
                <w:ilvl w:val="0"/>
                <w:numId w:val="8"/>
              </w:numPr>
              <w:spacing w:after="6" w:line="264" w:lineRule="auto"/>
              <w:ind w:right="56" w:hanging="360"/>
              <w:jc w:val="left"/>
            </w:pPr>
            <w:r>
              <w:rPr>
                <w:rFonts w:ascii="Calibri" w:eastAsia="Calibri" w:hAnsi="Calibri" w:cs="Calibri"/>
                <w:sz w:val="20"/>
              </w:rPr>
              <w:t xml:space="preserve">przekształca bardzo złożone wyrażenia algebraiczne stosując dodawanie odejmowanie oraz mnożenie sum algebraicznych oraz redukcję wyrazów podobnych </w:t>
            </w:r>
          </w:p>
          <w:p w14:paraId="32056D04" w14:textId="77777777" w:rsidR="00B11DE8" w:rsidRDefault="00000000">
            <w:pPr>
              <w:numPr>
                <w:ilvl w:val="0"/>
                <w:numId w:val="8"/>
              </w:numPr>
              <w:spacing w:after="6" w:line="264" w:lineRule="auto"/>
              <w:ind w:right="56" w:hanging="360"/>
              <w:jc w:val="left"/>
            </w:pPr>
            <w:r>
              <w:rPr>
                <w:rFonts w:ascii="Calibri" w:eastAsia="Calibri" w:hAnsi="Calibri" w:cs="Calibri"/>
                <w:sz w:val="20"/>
              </w:rPr>
              <w:t xml:space="preserve">opisuje trudniejsze zadania (ze zmianą w czasie, obliczaniem wieku, podziałem proporcjonalnym…) za pomocą wyrażeń algebraicznych lub równań  </w:t>
            </w:r>
          </w:p>
          <w:p w14:paraId="1533FFDB" w14:textId="77777777" w:rsidR="00B11DE8" w:rsidRDefault="00000000">
            <w:pPr>
              <w:numPr>
                <w:ilvl w:val="0"/>
                <w:numId w:val="8"/>
              </w:numPr>
              <w:spacing w:after="0"/>
              <w:ind w:right="56" w:hanging="360"/>
              <w:jc w:val="left"/>
            </w:pPr>
            <w:r>
              <w:rPr>
                <w:rFonts w:ascii="Calibri" w:eastAsia="Calibri" w:hAnsi="Calibri" w:cs="Calibri"/>
                <w:sz w:val="20"/>
              </w:rPr>
              <w:t xml:space="preserve">sprawnie przekształca równania i wyrażenia algebraiczne (także z nawiasami, potęgami i pierwiastkami), oblicza ich wartość  </w:t>
            </w:r>
          </w:p>
        </w:tc>
        <w:tc>
          <w:tcPr>
            <w:tcW w:w="2718" w:type="dxa"/>
            <w:tcBorders>
              <w:top w:val="single" w:sz="4" w:space="0" w:color="000000"/>
              <w:left w:val="single" w:sz="4" w:space="0" w:color="000000"/>
              <w:bottom w:val="single" w:sz="4" w:space="0" w:color="000000"/>
              <w:right w:val="single" w:sz="4" w:space="0" w:color="000000"/>
            </w:tcBorders>
          </w:tcPr>
          <w:p w14:paraId="06EB4064" w14:textId="77777777" w:rsidR="00B11DE8" w:rsidRDefault="00000000">
            <w:pPr>
              <w:numPr>
                <w:ilvl w:val="0"/>
                <w:numId w:val="9"/>
              </w:numPr>
              <w:spacing w:after="9" w:line="264" w:lineRule="auto"/>
              <w:ind w:right="74" w:hanging="360"/>
              <w:jc w:val="left"/>
            </w:pPr>
            <w:r>
              <w:rPr>
                <w:rFonts w:ascii="Calibri" w:eastAsia="Calibri" w:hAnsi="Calibri" w:cs="Calibri"/>
                <w:sz w:val="20"/>
              </w:rPr>
              <w:t xml:space="preserve">rozwiązuje trudniejsze, nietypowe zadania związane z wykorzystaniem wyrażeń algebraicznych i równań </w:t>
            </w:r>
          </w:p>
          <w:p w14:paraId="0A11E8EA" w14:textId="77777777" w:rsidR="00B11DE8" w:rsidRDefault="00000000">
            <w:pPr>
              <w:numPr>
                <w:ilvl w:val="0"/>
                <w:numId w:val="9"/>
              </w:numPr>
              <w:spacing w:after="0"/>
              <w:ind w:right="74" w:hanging="360"/>
              <w:jc w:val="left"/>
            </w:pPr>
            <w:r>
              <w:rPr>
                <w:rFonts w:ascii="Calibri" w:eastAsia="Calibri" w:hAnsi="Calibri" w:cs="Calibri"/>
                <w:sz w:val="20"/>
              </w:rPr>
              <w:t xml:space="preserve">przekształca złożone wzory  </w:t>
            </w:r>
          </w:p>
        </w:tc>
      </w:tr>
    </w:tbl>
    <w:p w14:paraId="4B58DDAD" w14:textId="77777777" w:rsidR="00B11DE8" w:rsidRDefault="00B11DE8" w:rsidP="00973175">
      <w:pPr>
        <w:spacing w:after="0"/>
        <w:ind w:right="3"/>
        <w:jc w:val="left"/>
      </w:pPr>
    </w:p>
    <w:tbl>
      <w:tblPr>
        <w:tblStyle w:val="TableGrid"/>
        <w:tblW w:w="13872" w:type="dxa"/>
        <w:tblInd w:w="130" w:type="dxa"/>
        <w:tblCellMar>
          <w:top w:w="55" w:type="dxa"/>
          <w:left w:w="0" w:type="dxa"/>
          <w:bottom w:w="0" w:type="dxa"/>
          <w:right w:w="80" w:type="dxa"/>
        </w:tblCellMar>
        <w:tblLook w:val="04A0" w:firstRow="1" w:lastRow="0" w:firstColumn="1" w:lastColumn="0" w:noHBand="0" w:noVBand="1"/>
      </w:tblPr>
      <w:tblGrid>
        <w:gridCol w:w="467"/>
        <w:gridCol w:w="2342"/>
        <w:gridCol w:w="466"/>
        <w:gridCol w:w="2369"/>
        <w:gridCol w:w="2796"/>
        <w:gridCol w:w="468"/>
        <w:gridCol w:w="2372"/>
        <w:gridCol w:w="2592"/>
      </w:tblGrid>
      <w:tr w:rsidR="00B11DE8" w14:paraId="246AE737" w14:textId="77777777">
        <w:trPr>
          <w:trHeight w:val="8930"/>
        </w:trPr>
        <w:tc>
          <w:tcPr>
            <w:tcW w:w="466" w:type="dxa"/>
            <w:tcBorders>
              <w:top w:val="single" w:sz="4" w:space="0" w:color="000000"/>
              <w:left w:val="single" w:sz="4" w:space="0" w:color="000000"/>
              <w:bottom w:val="single" w:sz="4" w:space="0" w:color="000000"/>
              <w:right w:val="nil"/>
            </w:tcBorders>
          </w:tcPr>
          <w:p w14:paraId="2B3D080C" w14:textId="77777777" w:rsidR="00B11DE8" w:rsidRDefault="00000000">
            <w:pPr>
              <w:spacing w:after="282"/>
              <w:ind w:left="106" w:firstLine="0"/>
              <w:jc w:val="left"/>
            </w:pPr>
            <w:r>
              <w:rPr>
                <w:rFonts w:ascii="Calibri" w:eastAsia="Calibri" w:hAnsi="Calibri" w:cs="Calibri"/>
                <w:sz w:val="20"/>
              </w:rPr>
              <w:lastRenderedPageBreak/>
              <w:t>-</w:t>
            </w:r>
            <w:r>
              <w:rPr>
                <w:rFonts w:ascii="Arial" w:eastAsia="Arial" w:hAnsi="Arial" w:cs="Arial"/>
                <w:sz w:val="20"/>
              </w:rPr>
              <w:t xml:space="preserve"> </w:t>
            </w:r>
          </w:p>
          <w:p w14:paraId="5F6A71CD" w14:textId="77777777" w:rsidR="00B11DE8" w:rsidRDefault="00000000">
            <w:pPr>
              <w:spacing w:after="549"/>
              <w:ind w:left="106" w:firstLine="0"/>
              <w:jc w:val="left"/>
            </w:pPr>
            <w:r>
              <w:rPr>
                <w:rFonts w:ascii="Calibri" w:eastAsia="Calibri" w:hAnsi="Calibri" w:cs="Calibri"/>
                <w:sz w:val="20"/>
              </w:rPr>
              <w:t>-</w:t>
            </w:r>
            <w:r>
              <w:rPr>
                <w:rFonts w:ascii="Arial" w:eastAsia="Arial" w:hAnsi="Arial" w:cs="Arial"/>
                <w:sz w:val="20"/>
              </w:rPr>
              <w:t xml:space="preserve"> </w:t>
            </w:r>
          </w:p>
          <w:p w14:paraId="119C9D38" w14:textId="77777777" w:rsidR="00B11DE8" w:rsidRDefault="00000000">
            <w:pPr>
              <w:spacing w:after="282"/>
              <w:ind w:left="106" w:firstLine="0"/>
              <w:jc w:val="left"/>
            </w:pPr>
            <w:r>
              <w:rPr>
                <w:rFonts w:ascii="Calibri" w:eastAsia="Calibri" w:hAnsi="Calibri" w:cs="Calibri"/>
                <w:sz w:val="20"/>
              </w:rPr>
              <w:t>-</w:t>
            </w:r>
            <w:r>
              <w:rPr>
                <w:rFonts w:ascii="Arial" w:eastAsia="Arial" w:hAnsi="Arial" w:cs="Arial"/>
                <w:sz w:val="20"/>
              </w:rPr>
              <w:t xml:space="preserve"> </w:t>
            </w:r>
          </w:p>
          <w:p w14:paraId="4048155B" w14:textId="77777777" w:rsidR="00B11DE8" w:rsidRDefault="00000000">
            <w:pPr>
              <w:spacing w:after="237"/>
              <w:ind w:left="106" w:firstLine="0"/>
              <w:jc w:val="left"/>
            </w:pPr>
            <w:r>
              <w:rPr>
                <w:rFonts w:ascii="Calibri" w:eastAsia="Calibri" w:hAnsi="Calibri" w:cs="Calibri"/>
                <w:sz w:val="20"/>
              </w:rPr>
              <w:t>-</w:t>
            </w:r>
            <w:r>
              <w:rPr>
                <w:rFonts w:ascii="Arial" w:eastAsia="Arial" w:hAnsi="Arial" w:cs="Arial"/>
                <w:sz w:val="20"/>
              </w:rPr>
              <w:t xml:space="preserve"> </w:t>
            </w:r>
          </w:p>
          <w:p w14:paraId="28681DC0" w14:textId="77777777" w:rsidR="00B11DE8" w:rsidRDefault="00000000">
            <w:pPr>
              <w:spacing w:after="482"/>
              <w:ind w:left="106" w:firstLine="0"/>
              <w:jc w:val="left"/>
            </w:pPr>
            <w:r>
              <w:rPr>
                <w:rFonts w:ascii="Calibri" w:eastAsia="Calibri" w:hAnsi="Calibri" w:cs="Calibri"/>
                <w:sz w:val="20"/>
              </w:rPr>
              <w:t>-</w:t>
            </w:r>
            <w:r>
              <w:rPr>
                <w:rFonts w:ascii="Arial" w:eastAsia="Arial" w:hAnsi="Arial" w:cs="Arial"/>
                <w:sz w:val="20"/>
              </w:rPr>
              <w:t xml:space="preserve"> </w:t>
            </w:r>
          </w:p>
          <w:p w14:paraId="3D4A127C" w14:textId="77777777" w:rsidR="00B11DE8" w:rsidRDefault="00000000">
            <w:pPr>
              <w:spacing w:after="484"/>
              <w:ind w:left="106" w:firstLine="0"/>
              <w:jc w:val="left"/>
            </w:pPr>
            <w:r>
              <w:rPr>
                <w:rFonts w:ascii="Calibri" w:eastAsia="Calibri" w:hAnsi="Calibri" w:cs="Calibri"/>
                <w:sz w:val="20"/>
              </w:rPr>
              <w:t>-</w:t>
            </w:r>
            <w:r>
              <w:rPr>
                <w:rFonts w:ascii="Arial" w:eastAsia="Arial" w:hAnsi="Arial" w:cs="Arial"/>
                <w:sz w:val="20"/>
              </w:rPr>
              <w:t xml:space="preserve"> </w:t>
            </w:r>
          </w:p>
          <w:p w14:paraId="5DB400AD" w14:textId="77777777" w:rsidR="00B11DE8" w:rsidRDefault="00000000">
            <w:pPr>
              <w:spacing w:after="232"/>
              <w:ind w:left="106" w:firstLine="0"/>
              <w:jc w:val="left"/>
            </w:pPr>
            <w:r>
              <w:rPr>
                <w:rFonts w:ascii="Calibri" w:eastAsia="Calibri" w:hAnsi="Calibri" w:cs="Calibri"/>
                <w:sz w:val="20"/>
              </w:rPr>
              <w:t>-</w:t>
            </w:r>
            <w:r>
              <w:rPr>
                <w:rFonts w:ascii="Arial" w:eastAsia="Arial" w:hAnsi="Arial" w:cs="Arial"/>
                <w:sz w:val="20"/>
              </w:rPr>
              <w:t xml:space="preserve"> </w:t>
            </w:r>
          </w:p>
          <w:p w14:paraId="5D8AE0AF" w14:textId="77777777" w:rsidR="00B11DE8" w:rsidRDefault="00000000">
            <w:pPr>
              <w:spacing w:after="0"/>
              <w:ind w:left="106" w:firstLine="0"/>
              <w:jc w:val="left"/>
            </w:pPr>
            <w:r>
              <w:rPr>
                <w:rFonts w:ascii="Calibri" w:eastAsia="Calibri" w:hAnsi="Calibri" w:cs="Calibri"/>
                <w:sz w:val="20"/>
              </w:rPr>
              <w:t xml:space="preserve"> </w:t>
            </w:r>
          </w:p>
        </w:tc>
        <w:tc>
          <w:tcPr>
            <w:tcW w:w="2342" w:type="dxa"/>
            <w:tcBorders>
              <w:top w:val="single" w:sz="4" w:space="0" w:color="000000"/>
              <w:left w:val="nil"/>
              <w:bottom w:val="single" w:sz="4" w:space="0" w:color="000000"/>
              <w:right w:val="single" w:sz="4" w:space="0" w:color="000000"/>
            </w:tcBorders>
          </w:tcPr>
          <w:p w14:paraId="33DA92BC" w14:textId="77777777" w:rsidR="00B11DE8" w:rsidRDefault="00000000">
            <w:pPr>
              <w:spacing w:after="1"/>
              <w:ind w:left="0" w:firstLine="0"/>
            </w:pPr>
            <w:r>
              <w:rPr>
                <w:rFonts w:ascii="Calibri" w:eastAsia="Calibri" w:hAnsi="Calibri" w:cs="Calibri"/>
                <w:sz w:val="20"/>
              </w:rPr>
              <w:t xml:space="preserve">mnoży sumę algebraiczną </w:t>
            </w:r>
          </w:p>
          <w:p w14:paraId="633C051F" w14:textId="77777777" w:rsidR="00B11DE8" w:rsidRDefault="00000000">
            <w:pPr>
              <w:spacing w:after="0"/>
              <w:ind w:left="0" w:right="66" w:firstLine="0"/>
              <w:jc w:val="left"/>
            </w:pPr>
            <w:r>
              <w:rPr>
                <w:rFonts w:ascii="Calibri" w:eastAsia="Calibri" w:hAnsi="Calibri" w:cs="Calibri"/>
                <w:sz w:val="20"/>
              </w:rPr>
              <w:t xml:space="preserve">przez liczbę Oblicza wartość wyrażenia algebraicznego bez przekształcania go  zapisuje proste zadanie w postaci równania  rozwiązuje proste równania   sprawdza, czy dana liczba jest rozwiązaniem równania  podaje przykłady wielkości wprost proporcjonalnych  rozwiązuje równania typu proporcja  </w:t>
            </w:r>
          </w:p>
        </w:tc>
        <w:tc>
          <w:tcPr>
            <w:tcW w:w="466" w:type="dxa"/>
            <w:tcBorders>
              <w:top w:val="single" w:sz="4" w:space="0" w:color="000000"/>
              <w:left w:val="single" w:sz="4" w:space="0" w:color="000000"/>
              <w:bottom w:val="single" w:sz="4" w:space="0" w:color="000000"/>
              <w:right w:val="nil"/>
            </w:tcBorders>
          </w:tcPr>
          <w:p w14:paraId="109D5367" w14:textId="77777777" w:rsidR="00B11DE8" w:rsidRDefault="00000000">
            <w:pPr>
              <w:spacing w:after="549"/>
              <w:ind w:left="106" w:firstLine="0"/>
              <w:jc w:val="left"/>
            </w:pPr>
            <w:r>
              <w:rPr>
                <w:rFonts w:ascii="Calibri" w:eastAsia="Calibri" w:hAnsi="Calibri" w:cs="Calibri"/>
                <w:sz w:val="20"/>
              </w:rPr>
              <w:t>-</w:t>
            </w:r>
            <w:r>
              <w:rPr>
                <w:rFonts w:ascii="Arial" w:eastAsia="Arial" w:hAnsi="Arial" w:cs="Arial"/>
                <w:sz w:val="20"/>
              </w:rPr>
              <w:t xml:space="preserve"> </w:t>
            </w:r>
          </w:p>
          <w:p w14:paraId="7E95416C" w14:textId="77777777" w:rsidR="00B11DE8" w:rsidRDefault="00000000">
            <w:pPr>
              <w:spacing w:after="818"/>
              <w:ind w:left="106" w:firstLine="0"/>
              <w:jc w:val="left"/>
            </w:pPr>
            <w:r>
              <w:rPr>
                <w:rFonts w:ascii="Calibri" w:eastAsia="Calibri" w:hAnsi="Calibri" w:cs="Calibri"/>
                <w:sz w:val="20"/>
              </w:rPr>
              <w:t>-</w:t>
            </w:r>
            <w:r>
              <w:rPr>
                <w:rFonts w:ascii="Arial" w:eastAsia="Arial" w:hAnsi="Arial" w:cs="Arial"/>
                <w:sz w:val="20"/>
              </w:rPr>
              <w:t xml:space="preserve"> </w:t>
            </w:r>
          </w:p>
          <w:p w14:paraId="3EFBD67A" w14:textId="77777777" w:rsidR="00B11DE8" w:rsidRDefault="00000000">
            <w:pPr>
              <w:spacing w:after="1622"/>
              <w:ind w:left="106" w:firstLine="0"/>
              <w:jc w:val="left"/>
            </w:pPr>
            <w:r>
              <w:rPr>
                <w:rFonts w:ascii="Calibri" w:eastAsia="Calibri" w:hAnsi="Calibri" w:cs="Calibri"/>
                <w:sz w:val="20"/>
              </w:rPr>
              <w:t>-</w:t>
            </w:r>
            <w:r>
              <w:rPr>
                <w:rFonts w:ascii="Arial" w:eastAsia="Arial" w:hAnsi="Arial" w:cs="Arial"/>
                <w:sz w:val="20"/>
              </w:rPr>
              <w:t xml:space="preserve"> </w:t>
            </w:r>
          </w:p>
          <w:p w14:paraId="5E5FE51A" w14:textId="77777777" w:rsidR="00B11DE8" w:rsidRDefault="00000000">
            <w:pPr>
              <w:spacing w:after="803"/>
              <w:ind w:left="106" w:firstLine="0"/>
              <w:jc w:val="left"/>
            </w:pPr>
            <w:r>
              <w:rPr>
                <w:rFonts w:ascii="Calibri" w:eastAsia="Calibri" w:hAnsi="Calibri" w:cs="Calibri"/>
                <w:sz w:val="20"/>
              </w:rPr>
              <w:t>-</w:t>
            </w:r>
            <w:r>
              <w:rPr>
                <w:rFonts w:ascii="Arial" w:eastAsia="Arial" w:hAnsi="Arial" w:cs="Arial"/>
                <w:sz w:val="20"/>
              </w:rPr>
              <w:t xml:space="preserve"> </w:t>
            </w:r>
          </w:p>
          <w:p w14:paraId="1FE50E08" w14:textId="77777777" w:rsidR="00B11DE8" w:rsidRDefault="00000000">
            <w:pPr>
              <w:spacing w:after="540"/>
              <w:ind w:left="106" w:firstLine="0"/>
              <w:jc w:val="left"/>
            </w:pPr>
            <w:r>
              <w:rPr>
                <w:rFonts w:ascii="Calibri" w:eastAsia="Calibri" w:hAnsi="Calibri" w:cs="Calibri"/>
                <w:sz w:val="20"/>
              </w:rPr>
              <w:t>-</w:t>
            </w:r>
            <w:r>
              <w:rPr>
                <w:rFonts w:ascii="Arial" w:eastAsia="Arial" w:hAnsi="Arial" w:cs="Arial"/>
                <w:sz w:val="20"/>
              </w:rPr>
              <w:t xml:space="preserve"> </w:t>
            </w:r>
          </w:p>
          <w:p w14:paraId="31581EDA" w14:textId="77777777" w:rsidR="00B11DE8" w:rsidRDefault="00000000">
            <w:pPr>
              <w:spacing w:after="537"/>
              <w:ind w:left="106" w:firstLine="0"/>
              <w:jc w:val="left"/>
            </w:pPr>
            <w:r>
              <w:rPr>
                <w:rFonts w:ascii="Calibri" w:eastAsia="Calibri" w:hAnsi="Calibri" w:cs="Calibri"/>
                <w:sz w:val="20"/>
              </w:rPr>
              <w:t>-</w:t>
            </w:r>
            <w:r>
              <w:rPr>
                <w:rFonts w:ascii="Arial" w:eastAsia="Arial" w:hAnsi="Arial" w:cs="Arial"/>
                <w:sz w:val="20"/>
              </w:rPr>
              <w:t xml:space="preserve"> </w:t>
            </w:r>
          </w:p>
          <w:p w14:paraId="1CA451C9"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66E25586"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13F7D6CA" w14:textId="77777777" w:rsidR="00B11DE8" w:rsidRDefault="00000000">
            <w:pPr>
              <w:spacing w:after="235"/>
              <w:ind w:left="106" w:firstLine="0"/>
              <w:jc w:val="left"/>
            </w:pPr>
            <w:r>
              <w:rPr>
                <w:rFonts w:ascii="Calibri" w:eastAsia="Calibri" w:hAnsi="Calibri" w:cs="Calibri"/>
                <w:sz w:val="20"/>
              </w:rPr>
              <w:t>-</w:t>
            </w:r>
            <w:r>
              <w:rPr>
                <w:rFonts w:ascii="Arial" w:eastAsia="Arial" w:hAnsi="Arial" w:cs="Arial"/>
                <w:sz w:val="20"/>
              </w:rPr>
              <w:t xml:space="preserve"> </w:t>
            </w:r>
          </w:p>
          <w:p w14:paraId="2D84CCB2" w14:textId="3337A7CA" w:rsidR="00B11DE8" w:rsidRDefault="00000000" w:rsidP="0032419F">
            <w:pPr>
              <w:spacing w:after="470"/>
              <w:ind w:left="106" w:firstLine="0"/>
              <w:jc w:val="left"/>
            </w:pPr>
            <w:r>
              <w:rPr>
                <w:rFonts w:ascii="Calibri" w:eastAsia="Calibri" w:hAnsi="Calibri" w:cs="Calibri"/>
                <w:sz w:val="20"/>
              </w:rPr>
              <w:t>-</w:t>
            </w:r>
            <w:r>
              <w:rPr>
                <w:rFonts w:ascii="Arial" w:eastAsia="Arial" w:hAnsi="Arial" w:cs="Arial"/>
                <w:sz w:val="20"/>
              </w:rPr>
              <w:t xml:space="preserve"> </w:t>
            </w:r>
          </w:p>
        </w:tc>
        <w:tc>
          <w:tcPr>
            <w:tcW w:w="2369" w:type="dxa"/>
            <w:tcBorders>
              <w:top w:val="single" w:sz="4" w:space="0" w:color="000000"/>
              <w:left w:val="nil"/>
              <w:bottom w:val="single" w:sz="4" w:space="0" w:color="000000"/>
              <w:right w:val="single" w:sz="4" w:space="0" w:color="000000"/>
            </w:tcBorders>
          </w:tcPr>
          <w:p w14:paraId="5AAD94DD" w14:textId="77777777" w:rsidR="00B11DE8" w:rsidRDefault="00000000">
            <w:pPr>
              <w:spacing w:after="0" w:line="263" w:lineRule="auto"/>
              <w:ind w:left="0" w:right="254" w:firstLine="0"/>
              <w:jc w:val="left"/>
            </w:pPr>
            <w:r>
              <w:rPr>
                <w:rFonts w:ascii="Calibri" w:eastAsia="Calibri" w:hAnsi="Calibri" w:cs="Calibri"/>
                <w:sz w:val="20"/>
              </w:rPr>
              <w:t xml:space="preserve">opisuje proste zadania tekstowe za pomocą wyrażeń algebraicznych przekształca wyrażenia algebraiczne sprowadzając je do prostszej postaci oblicza wartość niezbyt złożonego wyrażenia algebraicznego po uprzednim przekształceniu go do postaci dogodnej do dalszych obliczeń opisuje proste zadania tekstowe za pomocą wyrażeń algebraicznych lub równań  rozpoznaje równania tożsamościowe i sprzeczne  rozwiązuje równania i sprawdza poprawność rozwiązania  </w:t>
            </w:r>
          </w:p>
          <w:p w14:paraId="5034D812" w14:textId="77777777" w:rsidR="00B11DE8" w:rsidRDefault="00000000">
            <w:pPr>
              <w:spacing w:after="0"/>
              <w:ind w:left="0" w:firstLine="0"/>
              <w:jc w:val="left"/>
            </w:pPr>
            <w:r>
              <w:rPr>
                <w:rFonts w:ascii="Calibri" w:eastAsia="Calibri" w:hAnsi="Calibri" w:cs="Calibri"/>
                <w:sz w:val="20"/>
              </w:rPr>
              <w:t xml:space="preserve">zna pojęcie proporcji i jej </w:t>
            </w:r>
          </w:p>
          <w:p w14:paraId="16521910" w14:textId="77777777" w:rsidR="00B11DE8" w:rsidRDefault="00000000">
            <w:pPr>
              <w:spacing w:after="0"/>
              <w:ind w:left="0" w:right="77" w:firstLine="0"/>
              <w:jc w:val="left"/>
            </w:pPr>
            <w:r>
              <w:rPr>
                <w:rFonts w:ascii="Calibri" w:eastAsia="Calibri" w:hAnsi="Calibri" w:cs="Calibri"/>
                <w:sz w:val="20"/>
              </w:rPr>
              <w:t xml:space="preserve">własności  układa i rozwiązuje równania typu proporcja  rozpoznaje wielkości wprost proporcjonalne  rozwiązuje proste zadania tekstowe z procentami za pomocą równań  przekształca proste wzory </w:t>
            </w:r>
          </w:p>
        </w:tc>
        <w:tc>
          <w:tcPr>
            <w:tcW w:w="2796" w:type="dxa"/>
            <w:tcBorders>
              <w:top w:val="single" w:sz="4" w:space="0" w:color="000000"/>
              <w:left w:val="single" w:sz="4" w:space="0" w:color="000000"/>
              <w:bottom w:val="single" w:sz="4" w:space="0" w:color="000000"/>
              <w:right w:val="single" w:sz="4" w:space="0" w:color="000000"/>
            </w:tcBorders>
          </w:tcPr>
          <w:p w14:paraId="66982B37" w14:textId="77777777" w:rsidR="00B11DE8" w:rsidRDefault="00B11DE8">
            <w:pPr>
              <w:spacing w:after="160"/>
              <w:ind w:left="0" w:firstLine="0"/>
              <w:jc w:val="left"/>
            </w:pPr>
          </w:p>
        </w:tc>
        <w:tc>
          <w:tcPr>
            <w:tcW w:w="468" w:type="dxa"/>
            <w:tcBorders>
              <w:top w:val="single" w:sz="4" w:space="0" w:color="000000"/>
              <w:left w:val="single" w:sz="4" w:space="0" w:color="000000"/>
              <w:bottom w:val="single" w:sz="4" w:space="0" w:color="000000"/>
              <w:right w:val="nil"/>
            </w:tcBorders>
          </w:tcPr>
          <w:p w14:paraId="76BEC3DB" w14:textId="77777777" w:rsidR="00B11DE8" w:rsidRDefault="00000000">
            <w:pPr>
              <w:spacing w:after="0"/>
              <w:ind w:left="108" w:firstLine="0"/>
              <w:jc w:val="left"/>
            </w:pPr>
            <w:r>
              <w:rPr>
                <w:rFonts w:ascii="Calibri" w:eastAsia="Calibri" w:hAnsi="Calibri" w:cs="Calibri"/>
                <w:sz w:val="20"/>
              </w:rPr>
              <w:t>-</w:t>
            </w:r>
            <w:r>
              <w:rPr>
                <w:rFonts w:ascii="Arial" w:eastAsia="Arial" w:hAnsi="Arial" w:cs="Arial"/>
                <w:sz w:val="20"/>
              </w:rPr>
              <w:t xml:space="preserve"> </w:t>
            </w:r>
          </w:p>
        </w:tc>
        <w:tc>
          <w:tcPr>
            <w:tcW w:w="2372" w:type="dxa"/>
            <w:tcBorders>
              <w:top w:val="single" w:sz="4" w:space="0" w:color="000000"/>
              <w:left w:val="nil"/>
              <w:bottom w:val="single" w:sz="4" w:space="0" w:color="000000"/>
              <w:right w:val="single" w:sz="4" w:space="0" w:color="000000"/>
            </w:tcBorders>
          </w:tcPr>
          <w:p w14:paraId="0F6C9176" w14:textId="77777777" w:rsidR="00B11DE8" w:rsidRDefault="00000000">
            <w:pPr>
              <w:spacing w:after="7" w:line="261" w:lineRule="auto"/>
              <w:ind w:left="0" w:firstLine="0"/>
            </w:pPr>
            <w:r>
              <w:rPr>
                <w:rFonts w:ascii="Calibri" w:eastAsia="Calibri" w:hAnsi="Calibri" w:cs="Calibri"/>
                <w:sz w:val="20"/>
              </w:rPr>
              <w:t xml:space="preserve">wyznacza ze wzoru określoną wielkość (także </w:t>
            </w:r>
          </w:p>
          <w:p w14:paraId="53151ABB" w14:textId="77777777" w:rsidR="00B11DE8" w:rsidRDefault="00000000">
            <w:pPr>
              <w:spacing w:after="4"/>
              <w:ind w:left="0" w:firstLine="0"/>
              <w:jc w:val="left"/>
            </w:pPr>
            <w:r>
              <w:rPr>
                <w:rFonts w:ascii="Calibri" w:eastAsia="Calibri" w:hAnsi="Calibri" w:cs="Calibri"/>
                <w:sz w:val="20"/>
              </w:rPr>
              <w:t xml:space="preserve">z mianownika ułamka)  </w:t>
            </w:r>
          </w:p>
          <w:p w14:paraId="6BAF60FB" w14:textId="77777777" w:rsidR="00B11DE8" w:rsidRDefault="00000000">
            <w:pPr>
              <w:spacing w:after="0"/>
              <w:ind w:left="0" w:firstLine="0"/>
              <w:jc w:val="left"/>
            </w:pPr>
            <w:r>
              <w:rPr>
                <w:rFonts w:ascii="Calibri" w:eastAsia="Calibri" w:hAnsi="Calibri" w:cs="Calibri"/>
                <w:sz w:val="20"/>
              </w:rPr>
              <w:t xml:space="preserve"> </w:t>
            </w:r>
          </w:p>
        </w:tc>
        <w:tc>
          <w:tcPr>
            <w:tcW w:w="2592" w:type="dxa"/>
            <w:tcBorders>
              <w:top w:val="single" w:sz="4" w:space="0" w:color="000000"/>
              <w:left w:val="single" w:sz="4" w:space="0" w:color="000000"/>
              <w:bottom w:val="single" w:sz="4" w:space="0" w:color="000000"/>
              <w:right w:val="single" w:sz="4" w:space="0" w:color="000000"/>
            </w:tcBorders>
          </w:tcPr>
          <w:p w14:paraId="42287059" w14:textId="77777777" w:rsidR="00B11DE8" w:rsidRDefault="00B11DE8">
            <w:pPr>
              <w:spacing w:after="160"/>
              <w:ind w:left="0" w:firstLine="0"/>
              <w:jc w:val="left"/>
            </w:pPr>
          </w:p>
        </w:tc>
      </w:tr>
    </w:tbl>
    <w:p w14:paraId="3434FD80" w14:textId="55044CBD" w:rsidR="00B11DE8" w:rsidRDefault="00B11DE8">
      <w:pPr>
        <w:spacing w:after="0"/>
        <w:ind w:left="0" w:firstLine="0"/>
        <w:jc w:val="left"/>
      </w:pPr>
    </w:p>
    <w:p w14:paraId="6FEDED24" w14:textId="77777777" w:rsidR="00B11DE8" w:rsidRDefault="00000000">
      <w:pPr>
        <w:spacing w:after="0"/>
        <w:ind w:left="0" w:right="12884" w:firstLine="0"/>
        <w:jc w:val="right"/>
      </w:pPr>
      <w:r>
        <w:rPr>
          <w:rFonts w:ascii="Calibri" w:eastAsia="Calibri" w:hAnsi="Calibri" w:cs="Calibri"/>
          <w:b/>
          <w:sz w:val="20"/>
        </w:rPr>
        <w:t xml:space="preserve"> </w:t>
      </w:r>
    </w:p>
    <w:tbl>
      <w:tblPr>
        <w:tblStyle w:val="TableGrid"/>
        <w:tblW w:w="13870" w:type="dxa"/>
        <w:tblInd w:w="131" w:type="dxa"/>
        <w:tblCellMar>
          <w:top w:w="30" w:type="dxa"/>
          <w:left w:w="0" w:type="dxa"/>
          <w:bottom w:w="0" w:type="dxa"/>
          <w:right w:w="69" w:type="dxa"/>
        </w:tblCellMar>
        <w:tblLook w:val="04A0" w:firstRow="1" w:lastRow="0" w:firstColumn="1" w:lastColumn="0" w:noHBand="0" w:noVBand="1"/>
      </w:tblPr>
      <w:tblGrid>
        <w:gridCol w:w="465"/>
        <w:gridCol w:w="2340"/>
        <w:gridCol w:w="468"/>
        <w:gridCol w:w="2381"/>
        <w:gridCol w:w="466"/>
        <w:gridCol w:w="2345"/>
        <w:gridCol w:w="2828"/>
        <w:gridCol w:w="2577"/>
      </w:tblGrid>
      <w:tr w:rsidR="00B11DE8" w14:paraId="075A2335" w14:textId="77777777" w:rsidTr="00B760D0">
        <w:trPr>
          <w:trHeight w:val="932"/>
        </w:trPr>
        <w:tc>
          <w:tcPr>
            <w:tcW w:w="2805" w:type="dxa"/>
            <w:gridSpan w:val="2"/>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15AF6F86" w14:textId="77777777" w:rsidR="00B11DE8" w:rsidRPr="00B760D0" w:rsidRDefault="00000000">
            <w:pPr>
              <w:spacing w:after="0"/>
              <w:ind w:left="162" w:firstLine="0"/>
              <w:jc w:val="center"/>
              <w:rPr>
                <w:b/>
                <w:bCs/>
              </w:rPr>
            </w:pPr>
            <w:r w:rsidRPr="00B760D0">
              <w:rPr>
                <w:rFonts w:ascii="Calibri" w:eastAsia="Calibri" w:hAnsi="Calibri" w:cs="Calibri"/>
                <w:b/>
                <w:bCs/>
              </w:rPr>
              <w:t xml:space="preserve"> </w:t>
            </w:r>
          </w:p>
          <w:p w14:paraId="06561B76" w14:textId="77777777" w:rsidR="00B11DE8" w:rsidRPr="00B760D0" w:rsidRDefault="00000000">
            <w:pPr>
              <w:spacing w:after="0"/>
              <w:ind w:left="62" w:firstLine="0"/>
              <w:jc w:val="center"/>
              <w:rPr>
                <w:b/>
                <w:bCs/>
              </w:rPr>
            </w:pPr>
            <w:r w:rsidRPr="00B760D0">
              <w:rPr>
                <w:rFonts w:ascii="Calibri" w:eastAsia="Calibri" w:hAnsi="Calibri" w:cs="Calibri"/>
                <w:b/>
                <w:bCs/>
                <w:sz w:val="22"/>
              </w:rPr>
              <w:t xml:space="preserve">Ocena dopuszczająca </w:t>
            </w:r>
            <w:r w:rsidRPr="00B760D0">
              <w:rPr>
                <w:rFonts w:ascii="Calibri" w:eastAsia="Calibri" w:hAnsi="Calibri" w:cs="Calibri"/>
                <w:b/>
                <w:bCs/>
              </w:rPr>
              <w:t xml:space="preserve"> </w:t>
            </w:r>
          </w:p>
          <w:p w14:paraId="30681EB0" w14:textId="77777777" w:rsidR="00B11DE8" w:rsidRPr="00B760D0" w:rsidRDefault="00000000">
            <w:pPr>
              <w:spacing w:after="0"/>
              <w:ind w:left="114" w:firstLine="0"/>
              <w:jc w:val="center"/>
              <w:rPr>
                <w:b/>
                <w:bCs/>
              </w:rPr>
            </w:pPr>
            <w:r w:rsidRPr="00B760D0">
              <w:rPr>
                <w:rFonts w:ascii="Calibri" w:eastAsia="Calibri" w:hAnsi="Calibri" w:cs="Calibri"/>
                <w:b/>
                <w:bCs/>
                <w:sz w:val="22"/>
              </w:rPr>
              <w:t xml:space="preserve"> (2)</w:t>
            </w:r>
            <w:r w:rsidRPr="00B760D0">
              <w:rPr>
                <w:rFonts w:ascii="Calibri" w:eastAsia="Calibri" w:hAnsi="Calibri" w:cs="Calibri"/>
                <w:b/>
                <w:bCs/>
              </w:rPr>
              <w:t xml:space="preserve"> </w:t>
            </w:r>
          </w:p>
        </w:tc>
        <w:tc>
          <w:tcPr>
            <w:tcW w:w="468" w:type="dxa"/>
            <w:tcBorders>
              <w:top w:val="single" w:sz="4" w:space="0" w:color="000000"/>
              <w:left w:val="single" w:sz="4" w:space="0" w:color="000000"/>
              <w:bottom w:val="single" w:sz="4" w:space="0" w:color="000000"/>
              <w:right w:val="nil"/>
            </w:tcBorders>
            <w:shd w:val="clear" w:color="auto" w:fill="D9F2D0" w:themeFill="accent6" w:themeFillTint="33"/>
          </w:tcPr>
          <w:p w14:paraId="256E0ED8" w14:textId="77777777" w:rsidR="00B11DE8" w:rsidRPr="00B760D0" w:rsidRDefault="00B11DE8">
            <w:pPr>
              <w:spacing w:after="160"/>
              <w:ind w:left="0" w:firstLine="0"/>
              <w:jc w:val="left"/>
              <w:rPr>
                <w:b/>
                <w:bCs/>
              </w:rPr>
            </w:pPr>
          </w:p>
        </w:tc>
        <w:tc>
          <w:tcPr>
            <w:tcW w:w="2381" w:type="dxa"/>
            <w:tcBorders>
              <w:top w:val="single" w:sz="4" w:space="0" w:color="000000"/>
              <w:left w:val="nil"/>
              <w:bottom w:val="single" w:sz="4" w:space="0" w:color="000000"/>
              <w:right w:val="single" w:sz="4" w:space="0" w:color="000000"/>
            </w:tcBorders>
            <w:shd w:val="clear" w:color="auto" w:fill="D9F2D0" w:themeFill="accent6" w:themeFillTint="33"/>
          </w:tcPr>
          <w:p w14:paraId="0A3C4432" w14:textId="77777777" w:rsidR="00B11DE8" w:rsidRPr="00B760D0" w:rsidRDefault="00000000">
            <w:pPr>
              <w:spacing w:after="0"/>
              <w:ind w:left="982" w:firstLine="0"/>
              <w:jc w:val="left"/>
              <w:rPr>
                <w:b/>
                <w:bCs/>
              </w:rPr>
            </w:pPr>
            <w:r w:rsidRPr="00B760D0">
              <w:rPr>
                <w:rFonts w:ascii="Calibri" w:eastAsia="Calibri" w:hAnsi="Calibri" w:cs="Calibri"/>
                <w:b/>
                <w:bCs/>
                <w:sz w:val="22"/>
              </w:rPr>
              <w:t xml:space="preserve"> </w:t>
            </w:r>
            <w:r w:rsidRPr="00B760D0">
              <w:rPr>
                <w:rFonts w:ascii="Calibri" w:eastAsia="Calibri" w:hAnsi="Calibri" w:cs="Calibri"/>
                <w:b/>
                <w:bCs/>
              </w:rPr>
              <w:t xml:space="preserve"> </w:t>
            </w:r>
          </w:p>
          <w:p w14:paraId="4510EFD4" w14:textId="77777777" w:rsidR="00B11DE8" w:rsidRPr="00B760D0" w:rsidRDefault="00000000">
            <w:pPr>
              <w:spacing w:after="15"/>
              <w:ind w:left="36" w:firstLine="0"/>
              <w:jc w:val="left"/>
              <w:rPr>
                <w:b/>
                <w:bCs/>
              </w:rPr>
            </w:pPr>
            <w:r w:rsidRPr="00B760D0">
              <w:rPr>
                <w:rFonts w:ascii="Calibri" w:eastAsia="Calibri" w:hAnsi="Calibri" w:cs="Calibri"/>
                <w:b/>
                <w:bCs/>
                <w:sz w:val="22"/>
              </w:rPr>
              <w:t xml:space="preserve">Ocena dostateczna </w:t>
            </w:r>
          </w:p>
          <w:p w14:paraId="35CD84AA" w14:textId="77777777" w:rsidR="00B11DE8" w:rsidRPr="00B760D0" w:rsidRDefault="00000000">
            <w:pPr>
              <w:spacing w:after="0"/>
              <w:ind w:left="833" w:firstLine="0"/>
              <w:jc w:val="left"/>
              <w:rPr>
                <w:b/>
                <w:bCs/>
              </w:rPr>
            </w:pPr>
            <w:r w:rsidRPr="00B760D0">
              <w:rPr>
                <w:rFonts w:ascii="Calibri" w:eastAsia="Calibri" w:hAnsi="Calibri" w:cs="Calibri"/>
                <w:b/>
                <w:bCs/>
                <w:sz w:val="22"/>
              </w:rPr>
              <w:t xml:space="preserve">(3) </w:t>
            </w:r>
            <w:r w:rsidRPr="00B760D0">
              <w:rPr>
                <w:rFonts w:ascii="Calibri" w:eastAsia="Calibri" w:hAnsi="Calibri" w:cs="Calibri"/>
                <w:b/>
                <w:bCs/>
              </w:rPr>
              <w:t xml:space="preserve"> </w:t>
            </w:r>
          </w:p>
        </w:tc>
        <w:tc>
          <w:tcPr>
            <w:tcW w:w="2811" w:type="dxa"/>
            <w:gridSpan w:val="2"/>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28672FC5" w14:textId="77777777" w:rsidR="00B11DE8" w:rsidRPr="00B760D0" w:rsidRDefault="00000000">
            <w:pPr>
              <w:spacing w:after="0"/>
              <w:ind w:left="209" w:firstLine="0"/>
              <w:jc w:val="center"/>
              <w:rPr>
                <w:b/>
                <w:bCs/>
              </w:rPr>
            </w:pPr>
            <w:r w:rsidRPr="00B760D0">
              <w:rPr>
                <w:rFonts w:ascii="Calibri" w:eastAsia="Calibri" w:hAnsi="Calibri" w:cs="Calibri"/>
                <w:b/>
                <w:bCs/>
                <w:sz w:val="22"/>
              </w:rPr>
              <w:t xml:space="preserve"> </w:t>
            </w:r>
            <w:r w:rsidRPr="00B760D0">
              <w:rPr>
                <w:rFonts w:ascii="Calibri" w:eastAsia="Calibri" w:hAnsi="Calibri" w:cs="Calibri"/>
                <w:b/>
                <w:bCs/>
              </w:rPr>
              <w:t xml:space="preserve"> </w:t>
            </w:r>
          </w:p>
          <w:p w14:paraId="19A07362" w14:textId="77777777" w:rsidR="00B11DE8" w:rsidRPr="00B760D0" w:rsidRDefault="00000000">
            <w:pPr>
              <w:spacing w:after="14"/>
              <w:ind w:left="65" w:firstLine="0"/>
              <w:jc w:val="center"/>
              <w:rPr>
                <w:b/>
                <w:bCs/>
              </w:rPr>
            </w:pPr>
            <w:r w:rsidRPr="00B760D0">
              <w:rPr>
                <w:rFonts w:ascii="Calibri" w:eastAsia="Calibri" w:hAnsi="Calibri" w:cs="Calibri"/>
                <w:b/>
                <w:bCs/>
                <w:sz w:val="22"/>
              </w:rPr>
              <w:t xml:space="preserve">Ocena dobra  </w:t>
            </w:r>
          </w:p>
          <w:p w14:paraId="3B772FC6" w14:textId="77777777" w:rsidR="00B11DE8" w:rsidRPr="00B760D0" w:rsidRDefault="00000000">
            <w:pPr>
              <w:spacing w:after="0"/>
              <w:ind w:left="69" w:firstLine="0"/>
              <w:jc w:val="center"/>
              <w:rPr>
                <w:b/>
                <w:bCs/>
              </w:rPr>
            </w:pPr>
            <w:r w:rsidRPr="00B760D0">
              <w:rPr>
                <w:rFonts w:ascii="Calibri" w:eastAsia="Calibri" w:hAnsi="Calibri" w:cs="Calibri"/>
                <w:b/>
                <w:bCs/>
                <w:sz w:val="22"/>
              </w:rPr>
              <w:t>(4)</w:t>
            </w:r>
            <w:r w:rsidRPr="00B760D0">
              <w:rPr>
                <w:rFonts w:ascii="Calibri" w:eastAsia="Calibri" w:hAnsi="Calibri" w:cs="Calibri"/>
                <w:b/>
                <w:bCs/>
              </w:rPr>
              <w:t xml:space="preserve"> </w:t>
            </w:r>
          </w:p>
        </w:tc>
        <w:tc>
          <w:tcPr>
            <w:tcW w:w="2828"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6670891B" w14:textId="77777777" w:rsidR="00B11DE8" w:rsidRPr="00B760D0" w:rsidRDefault="00000000">
            <w:pPr>
              <w:spacing w:after="0"/>
              <w:ind w:left="206" w:firstLine="0"/>
              <w:jc w:val="center"/>
              <w:rPr>
                <w:b/>
                <w:bCs/>
              </w:rPr>
            </w:pPr>
            <w:r w:rsidRPr="00B760D0">
              <w:rPr>
                <w:rFonts w:ascii="Calibri" w:eastAsia="Calibri" w:hAnsi="Calibri" w:cs="Calibri"/>
                <w:b/>
                <w:bCs/>
                <w:sz w:val="22"/>
              </w:rPr>
              <w:t xml:space="preserve"> </w:t>
            </w:r>
            <w:r w:rsidRPr="00B760D0">
              <w:rPr>
                <w:rFonts w:ascii="Calibri" w:eastAsia="Calibri" w:hAnsi="Calibri" w:cs="Calibri"/>
                <w:b/>
                <w:bCs/>
              </w:rPr>
              <w:t xml:space="preserve"> </w:t>
            </w:r>
          </w:p>
          <w:p w14:paraId="0648CA45" w14:textId="77777777" w:rsidR="00B11DE8" w:rsidRPr="00B760D0" w:rsidRDefault="00000000">
            <w:pPr>
              <w:spacing w:after="15"/>
              <w:ind w:left="69" w:firstLine="0"/>
              <w:jc w:val="center"/>
              <w:rPr>
                <w:b/>
                <w:bCs/>
              </w:rPr>
            </w:pPr>
            <w:r w:rsidRPr="00B760D0">
              <w:rPr>
                <w:rFonts w:ascii="Calibri" w:eastAsia="Calibri" w:hAnsi="Calibri" w:cs="Calibri"/>
                <w:b/>
                <w:bCs/>
                <w:sz w:val="22"/>
              </w:rPr>
              <w:t xml:space="preserve">Ocena bardzo dobra </w:t>
            </w:r>
          </w:p>
          <w:p w14:paraId="31847D67" w14:textId="77777777" w:rsidR="00B11DE8" w:rsidRPr="00B760D0" w:rsidRDefault="00000000">
            <w:pPr>
              <w:spacing w:after="0"/>
              <w:ind w:left="66" w:firstLine="0"/>
              <w:jc w:val="center"/>
              <w:rPr>
                <w:b/>
                <w:bCs/>
              </w:rPr>
            </w:pPr>
            <w:r w:rsidRPr="00B760D0">
              <w:rPr>
                <w:rFonts w:ascii="Calibri" w:eastAsia="Calibri" w:hAnsi="Calibri" w:cs="Calibri"/>
                <w:b/>
                <w:bCs/>
                <w:sz w:val="22"/>
              </w:rPr>
              <w:t xml:space="preserve">(5) </w:t>
            </w:r>
            <w:r w:rsidRPr="00B760D0">
              <w:rPr>
                <w:rFonts w:ascii="Calibri" w:eastAsia="Calibri" w:hAnsi="Calibri" w:cs="Calibri"/>
                <w:b/>
                <w:bCs/>
              </w:rPr>
              <w:t xml:space="preserve"> </w:t>
            </w:r>
          </w:p>
        </w:tc>
        <w:tc>
          <w:tcPr>
            <w:tcW w:w="2577"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42CBA512" w14:textId="77777777" w:rsidR="00B11DE8" w:rsidRPr="00B760D0" w:rsidRDefault="00000000">
            <w:pPr>
              <w:spacing w:after="0"/>
              <w:ind w:left="212" w:firstLine="0"/>
              <w:jc w:val="center"/>
              <w:rPr>
                <w:b/>
                <w:bCs/>
              </w:rPr>
            </w:pPr>
            <w:r w:rsidRPr="00B760D0">
              <w:rPr>
                <w:rFonts w:ascii="Calibri" w:eastAsia="Calibri" w:hAnsi="Calibri" w:cs="Calibri"/>
                <w:b/>
                <w:bCs/>
                <w:sz w:val="22"/>
              </w:rPr>
              <w:t xml:space="preserve"> </w:t>
            </w:r>
            <w:r w:rsidRPr="00B760D0">
              <w:rPr>
                <w:rFonts w:ascii="Calibri" w:eastAsia="Calibri" w:hAnsi="Calibri" w:cs="Calibri"/>
                <w:b/>
                <w:bCs/>
              </w:rPr>
              <w:t xml:space="preserve"> </w:t>
            </w:r>
          </w:p>
          <w:p w14:paraId="1988766A" w14:textId="77777777" w:rsidR="00B11DE8" w:rsidRPr="00B760D0" w:rsidRDefault="00000000">
            <w:pPr>
              <w:spacing w:after="14"/>
              <w:ind w:left="72" w:firstLine="0"/>
              <w:jc w:val="center"/>
              <w:rPr>
                <w:b/>
                <w:bCs/>
              </w:rPr>
            </w:pPr>
            <w:r w:rsidRPr="00B760D0">
              <w:rPr>
                <w:rFonts w:ascii="Calibri" w:eastAsia="Calibri" w:hAnsi="Calibri" w:cs="Calibri"/>
                <w:b/>
                <w:bCs/>
                <w:sz w:val="22"/>
              </w:rPr>
              <w:t xml:space="preserve">Ocena celująca  </w:t>
            </w:r>
          </w:p>
          <w:p w14:paraId="23336FF1" w14:textId="77777777" w:rsidR="00B11DE8" w:rsidRPr="00B760D0" w:rsidRDefault="00000000">
            <w:pPr>
              <w:spacing w:after="0"/>
              <w:ind w:left="67" w:firstLine="0"/>
              <w:jc w:val="center"/>
              <w:rPr>
                <w:b/>
                <w:bCs/>
              </w:rPr>
            </w:pPr>
            <w:r w:rsidRPr="00B760D0">
              <w:rPr>
                <w:rFonts w:ascii="Calibri" w:eastAsia="Calibri" w:hAnsi="Calibri" w:cs="Calibri"/>
                <w:b/>
                <w:bCs/>
                <w:sz w:val="22"/>
              </w:rPr>
              <w:t>(6)</w:t>
            </w:r>
            <w:r w:rsidRPr="00B760D0">
              <w:rPr>
                <w:rFonts w:ascii="Calibri" w:eastAsia="Calibri" w:hAnsi="Calibri" w:cs="Calibri"/>
                <w:b/>
                <w:bCs/>
              </w:rPr>
              <w:t xml:space="preserve"> </w:t>
            </w:r>
          </w:p>
        </w:tc>
      </w:tr>
      <w:tr w:rsidR="00B760D0" w14:paraId="4892F582" w14:textId="77777777" w:rsidTr="00B760D0">
        <w:trPr>
          <w:trHeight w:val="368"/>
        </w:trPr>
        <w:tc>
          <w:tcPr>
            <w:tcW w:w="13870" w:type="dxa"/>
            <w:gridSpan w:val="8"/>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6F667492" w14:textId="364192BE" w:rsidR="00B760D0" w:rsidRPr="00B760D0" w:rsidRDefault="00B760D0" w:rsidP="00B760D0">
            <w:pPr>
              <w:spacing w:after="0"/>
              <w:ind w:left="1659" w:firstLine="0"/>
              <w:jc w:val="center"/>
              <w:rPr>
                <w:b/>
                <w:bCs/>
              </w:rPr>
            </w:pPr>
            <w:r w:rsidRPr="00B760D0">
              <w:rPr>
                <w:rFonts w:ascii="Calibri" w:eastAsia="Calibri" w:hAnsi="Calibri" w:cs="Calibri"/>
                <w:b/>
                <w:bCs/>
              </w:rPr>
              <w:t>Figury geometryczne na płaszczyźnie</w:t>
            </w:r>
          </w:p>
        </w:tc>
      </w:tr>
      <w:tr w:rsidR="00B11DE8" w14:paraId="21D6A3CC" w14:textId="77777777">
        <w:trPr>
          <w:trHeight w:val="847"/>
        </w:trPr>
        <w:tc>
          <w:tcPr>
            <w:tcW w:w="2805" w:type="dxa"/>
            <w:gridSpan w:val="2"/>
            <w:tcBorders>
              <w:top w:val="single" w:sz="4" w:space="0" w:color="000000"/>
              <w:left w:val="single" w:sz="4" w:space="0" w:color="000000"/>
              <w:bottom w:val="single" w:sz="4" w:space="0" w:color="000000"/>
              <w:right w:val="single" w:sz="4" w:space="0" w:color="000000"/>
            </w:tcBorders>
          </w:tcPr>
          <w:p w14:paraId="48E1486E" w14:textId="77777777" w:rsidR="00B11DE8" w:rsidRPr="00B760D0" w:rsidRDefault="00000000">
            <w:pPr>
              <w:spacing w:after="0"/>
              <w:ind w:left="465" w:firstLine="0"/>
              <w:jc w:val="left"/>
              <w:rPr>
                <w:b/>
                <w:bCs/>
              </w:rPr>
            </w:pPr>
            <w:r w:rsidRPr="00B760D0">
              <w:rPr>
                <w:rFonts w:ascii="Calibri" w:eastAsia="Calibri" w:hAnsi="Calibri" w:cs="Calibri"/>
                <w:b/>
                <w:bCs/>
                <w:sz w:val="20"/>
              </w:rPr>
              <w:t>Uczeń:</w:t>
            </w:r>
            <w:r w:rsidRPr="00B760D0">
              <w:rPr>
                <w:rFonts w:ascii="Calibri" w:eastAsia="Calibri" w:hAnsi="Calibri" w:cs="Calibri"/>
                <w:b/>
                <w:bCs/>
              </w:rPr>
              <w:t xml:space="preserve"> </w:t>
            </w:r>
          </w:p>
        </w:tc>
        <w:tc>
          <w:tcPr>
            <w:tcW w:w="468" w:type="dxa"/>
            <w:tcBorders>
              <w:top w:val="single" w:sz="4" w:space="0" w:color="000000"/>
              <w:left w:val="single" w:sz="4" w:space="0" w:color="000000"/>
              <w:bottom w:val="single" w:sz="4" w:space="0" w:color="000000"/>
              <w:right w:val="nil"/>
            </w:tcBorders>
          </w:tcPr>
          <w:p w14:paraId="05A47364" w14:textId="77777777" w:rsidR="00B11DE8" w:rsidRPr="00B760D0" w:rsidRDefault="00B11DE8">
            <w:pPr>
              <w:spacing w:after="160"/>
              <w:ind w:left="0" w:firstLine="0"/>
              <w:jc w:val="left"/>
              <w:rPr>
                <w:b/>
                <w:bCs/>
              </w:rPr>
            </w:pPr>
          </w:p>
        </w:tc>
        <w:tc>
          <w:tcPr>
            <w:tcW w:w="2381" w:type="dxa"/>
            <w:tcBorders>
              <w:top w:val="single" w:sz="4" w:space="0" w:color="000000"/>
              <w:left w:val="nil"/>
              <w:bottom w:val="single" w:sz="4" w:space="0" w:color="000000"/>
              <w:right w:val="single" w:sz="4" w:space="0" w:color="000000"/>
            </w:tcBorders>
          </w:tcPr>
          <w:p w14:paraId="10EB6520" w14:textId="77777777" w:rsidR="00B11DE8" w:rsidRPr="00B760D0" w:rsidRDefault="00000000">
            <w:pPr>
              <w:spacing w:after="0"/>
              <w:ind w:left="0" w:firstLine="0"/>
              <w:jc w:val="left"/>
              <w:rPr>
                <w:b/>
                <w:bCs/>
              </w:rPr>
            </w:pPr>
            <w:r w:rsidRPr="00B760D0">
              <w:rPr>
                <w:rFonts w:ascii="Calibri" w:eastAsia="Calibri" w:hAnsi="Calibri" w:cs="Calibri"/>
                <w:b/>
                <w:bCs/>
                <w:sz w:val="20"/>
              </w:rPr>
              <w:t>Uczeń opanował wymagania na ocenę dopuszczającą a ponadto:</w:t>
            </w:r>
            <w:r w:rsidRPr="00B760D0">
              <w:rPr>
                <w:rFonts w:ascii="Calibri" w:eastAsia="Calibri" w:hAnsi="Calibri" w:cs="Calibri"/>
                <w:b/>
                <w:bCs/>
              </w:rPr>
              <w:t xml:space="preserve"> </w:t>
            </w:r>
          </w:p>
        </w:tc>
        <w:tc>
          <w:tcPr>
            <w:tcW w:w="2811" w:type="dxa"/>
            <w:gridSpan w:val="2"/>
            <w:tcBorders>
              <w:top w:val="single" w:sz="4" w:space="0" w:color="000000"/>
              <w:left w:val="single" w:sz="4" w:space="0" w:color="000000"/>
              <w:bottom w:val="single" w:sz="4" w:space="0" w:color="000000"/>
              <w:right w:val="single" w:sz="4" w:space="0" w:color="000000"/>
            </w:tcBorders>
          </w:tcPr>
          <w:p w14:paraId="31932D08" w14:textId="77777777" w:rsidR="00B11DE8" w:rsidRPr="00B760D0" w:rsidRDefault="00000000">
            <w:pPr>
              <w:spacing w:after="0"/>
              <w:ind w:left="466" w:right="604" w:firstLine="0"/>
              <w:rPr>
                <w:b/>
                <w:bCs/>
              </w:rPr>
            </w:pPr>
            <w:r w:rsidRPr="00B760D0">
              <w:rPr>
                <w:rFonts w:ascii="Calibri" w:eastAsia="Calibri" w:hAnsi="Calibri" w:cs="Calibri"/>
                <w:b/>
                <w:bCs/>
                <w:sz w:val="20"/>
              </w:rPr>
              <w:t>oprócz spełnienia wymagań na ocenę dostateczną uczeń:</w:t>
            </w:r>
            <w:r w:rsidRPr="00B760D0">
              <w:rPr>
                <w:rFonts w:ascii="Calibri" w:eastAsia="Calibri" w:hAnsi="Calibri" w:cs="Calibri"/>
                <w:b/>
                <w:bCs/>
              </w:rPr>
              <w:t xml:space="preserve"> </w:t>
            </w:r>
          </w:p>
        </w:tc>
        <w:tc>
          <w:tcPr>
            <w:tcW w:w="2828" w:type="dxa"/>
            <w:tcBorders>
              <w:top w:val="single" w:sz="4" w:space="0" w:color="000000"/>
              <w:left w:val="single" w:sz="4" w:space="0" w:color="000000"/>
              <w:bottom w:val="single" w:sz="4" w:space="0" w:color="000000"/>
              <w:right w:val="single" w:sz="4" w:space="0" w:color="000000"/>
            </w:tcBorders>
          </w:tcPr>
          <w:p w14:paraId="76334C6B" w14:textId="77777777" w:rsidR="00B11DE8" w:rsidRPr="00B760D0" w:rsidRDefault="00000000">
            <w:pPr>
              <w:spacing w:after="0"/>
              <w:ind w:left="466" w:firstLine="0"/>
              <w:jc w:val="left"/>
              <w:rPr>
                <w:b/>
                <w:bCs/>
              </w:rPr>
            </w:pPr>
            <w:r w:rsidRPr="00B760D0">
              <w:rPr>
                <w:rFonts w:ascii="Calibri" w:eastAsia="Calibri" w:hAnsi="Calibri" w:cs="Calibri"/>
                <w:b/>
                <w:bCs/>
                <w:sz w:val="20"/>
              </w:rPr>
              <w:t>oprócz spełnienia wymagań na ocenę dobrą uczeń:</w:t>
            </w:r>
            <w:r w:rsidRPr="00B760D0">
              <w:rPr>
                <w:rFonts w:ascii="Calibri" w:eastAsia="Calibri" w:hAnsi="Calibri" w:cs="Calibri"/>
                <w:b/>
                <w:bCs/>
              </w:rPr>
              <w:t xml:space="preserve"> </w:t>
            </w:r>
          </w:p>
        </w:tc>
        <w:tc>
          <w:tcPr>
            <w:tcW w:w="2577" w:type="dxa"/>
            <w:tcBorders>
              <w:top w:val="single" w:sz="4" w:space="0" w:color="000000"/>
              <w:left w:val="single" w:sz="4" w:space="0" w:color="000000"/>
              <w:bottom w:val="single" w:sz="4" w:space="0" w:color="000000"/>
              <w:right w:val="single" w:sz="4" w:space="0" w:color="000000"/>
            </w:tcBorders>
          </w:tcPr>
          <w:p w14:paraId="29078DC6" w14:textId="77777777" w:rsidR="00B11DE8" w:rsidRPr="00B760D0" w:rsidRDefault="00000000">
            <w:pPr>
              <w:spacing w:after="0"/>
              <w:ind w:left="106" w:right="17" w:firstLine="0"/>
              <w:jc w:val="left"/>
              <w:rPr>
                <w:b/>
                <w:bCs/>
              </w:rPr>
            </w:pPr>
            <w:r w:rsidRPr="00B760D0">
              <w:rPr>
                <w:rFonts w:ascii="Calibri" w:eastAsia="Calibri" w:hAnsi="Calibri" w:cs="Calibri"/>
                <w:b/>
                <w:bCs/>
                <w:sz w:val="20"/>
              </w:rPr>
              <w:t xml:space="preserve">oprócz spełnienia wymagań na ocenę bardzo dobrą uczeń: </w:t>
            </w:r>
          </w:p>
        </w:tc>
      </w:tr>
      <w:tr w:rsidR="00B11DE8" w14:paraId="43A95C5B" w14:textId="77777777">
        <w:trPr>
          <w:trHeight w:val="6229"/>
        </w:trPr>
        <w:tc>
          <w:tcPr>
            <w:tcW w:w="2805" w:type="dxa"/>
            <w:gridSpan w:val="2"/>
            <w:tcBorders>
              <w:top w:val="single" w:sz="4" w:space="0" w:color="000000"/>
              <w:left w:val="single" w:sz="4" w:space="0" w:color="000000"/>
              <w:bottom w:val="single" w:sz="4" w:space="0" w:color="000000"/>
              <w:right w:val="single" w:sz="4" w:space="0" w:color="000000"/>
            </w:tcBorders>
          </w:tcPr>
          <w:p w14:paraId="42568BCC" w14:textId="77777777" w:rsidR="00B11DE8" w:rsidRDefault="00000000">
            <w:pPr>
              <w:numPr>
                <w:ilvl w:val="0"/>
                <w:numId w:val="10"/>
              </w:numPr>
              <w:spacing w:after="2" w:line="244" w:lineRule="auto"/>
              <w:ind w:hanging="360"/>
              <w:jc w:val="left"/>
            </w:pPr>
            <w:r>
              <w:rPr>
                <w:rFonts w:ascii="Calibri" w:eastAsia="Calibri" w:hAnsi="Calibri" w:cs="Calibri"/>
                <w:sz w:val="20"/>
              </w:rPr>
              <w:lastRenderedPageBreak/>
              <w:t xml:space="preserve">rozpoznaje wielokąty i wielokąty foremne  </w:t>
            </w:r>
          </w:p>
          <w:p w14:paraId="0D3DDDEA" w14:textId="77777777" w:rsidR="00B11DE8" w:rsidRDefault="00000000">
            <w:pPr>
              <w:numPr>
                <w:ilvl w:val="0"/>
                <w:numId w:val="10"/>
              </w:numPr>
              <w:spacing w:after="4" w:line="244" w:lineRule="auto"/>
              <w:ind w:hanging="360"/>
              <w:jc w:val="left"/>
            </w:pPr>
            <w:r>
              <w:rPr>
                <w:rFonts w:ascii="Calibri" w:eastAsia="Calibri" w:hAnsi="Calibri" w:cs="Calibri"/>
                <w:sz w:val="20"/>
              </w:rPr>
              <w:t xml:space="preserve">klasyfikuje trójkąty i czworokąty </w:t>
            </w:r>
          </w:p>
          <w:p w14:paraId="19771474" w14:textId="77777777" w:rsidR="00B11DE8" w:rsidRDefault="00000000">
            <w:pPr>
              <w:numPr>
                <w:ilvl w:val="0"/>
                <w:numId w:val="10"/>
              </w:numPr>
              <w:spacing w:after="0"/>
              <w:ind w:hanging="360"/>
              <w:jc w:val="left"/>
            </w:pPr>
            <w:r>
              <w:rPr>
                <w:rFonts w:ascii="Calibri" w:eastAsia="Calibri" w:hAnsi="Calibri" w:cs="Calibri"/>
                <w:sz w:val="20"/>
              </w:rPr>
              <w:t xml:space="preserve">stosuje własności katów </w:t>
            </w:r>
          </w:p>
          <w:p w14:paraId="085873B2" w14:textId="77777777" w:rsidR="00B11DE8" w:rsidRDefault="00000000">
            <w:pPr>
              <w:spacing w:after="6" w:line="243" w:lineRule="auto"/>
              <w:ind w:left="465" w:firstLine="0"/>
              <w:jc w:val="left"/>
            </w:pPr>
            <w:r>
              <w:rPr>
                <w:rFonts w:ascii="Calibri" w:eastAsia="Calibri" w:hAnsi="Calibri" w:cs="Calibri"/>
                <w:sz w:val="20"/>
              </w:rPr>
              <w:t xml:space="preserve">przyległych i wierzchołkowych do obliczenia brakującego  </w:t>
            </w:r>
          </w:p>
          <w:p w14:paraId="445B2711" w14:textId="77777777" w:rsidR="00B11DE8" w:rsidRDefault="00000000">
            <w:pPr>
              <w:numPr>
                <w:ilvl w:val="0"/>
                <w:numId w:val="10"/>
              </w:numPr>
              <w:spacing w:after="4" w:line="243" w:lineRule="auto"/>
              <w:ind w:hanging="360"/>
              <w:jc w:val="left"/>
            </w:pPr>
            <w:r>
              <w:rPr>
                <w:rFonts w:ascii="Calibri" w:eastAsia="Calibri" w:hAnsi="Calibri" w:cs="Calibri"/>
                <w:sz w:val="20"/>
              </w:rPr>
              <w:t xml:space="preserve">korzysta z własności trójkątów i czworokątów do obliczenia brakującego kąta </w:t>
            </w:r>
          </w:p>
          <w:p w14:paraId="77F681E0" w14:textId="77777777" w:rsidR="00B11DE8" w:rsidRDefault="00000000">
            <w:pPr>
              <w:numPr>
                <w:ilvl w:val="0"/>
                <w:numId w:val="10"/>
              </w:numPr>
              <w:spacing w:after="4" w:line="245" w:lineRule="auto"/>
              <w:ind w:hanging="360"/>
              <w:jc w:val="left"/>
            </w:pPr>
            <w:r>
              <w:rPr>
                <w:rFonts w:ascii="Calibri" w:eastAsia="Calibri" w:hAnsi="Calibri" w:cs="Calibri"/>
                <w:sz w:val="20"/>
              </w:rPr>
              <w:t xml:space="preserve">oblicza obwody wielokątów  </w:t>
            </w:r>
          </w:p>
          <w:p w14:paraId="46E17240" w14:textId="77777777" w:rsidR="00B11DE8" w:rsidRDefault="00000000">
            <w:pPr>
              <w:numPr>
                <w:ilvl w:val="0"/>
                <w:numId w:val="10"/>
              </w:numPr>
              <w:spacing w:after="2" w:line="242" w:lineRule="auto"/>
              <w:ind w:hanging="360"/>
              <w:jc w:val="left"/>
            </w:pPr>
            <w:r>
              <w:rPr>
                <w:rFonts w:ascii="Calibri" w:eastAsia="Calibri" w:hAnsi="Calibri" w:cs="Calibri"/>
                <w:sz w:val="20"/>
              </w:rPr>
              <w:t xml:space="preserve">zna wzory na pole trójkąta i czworokątów </w:t>
            </w:r>
          </w:p>
          <w:p w14:paraId="51E8CF1A" w14:textId="77777777" w:rsidR="00B11DE8" w:rsidRDefault="00000000">
            <w:pPr>
              <w:spacing w:after="6" w:line="243" w:lineRule="auto"/>
              <w:ind w:left="465" w:firstLine="0"/>
              <w:jc w:val="left"/>
            </w:pPr>
            <w:r>
              <w:rPr>
                <w:rFonts w:ascii="Calibri" w:eastAsia="Calibri" w:hAnsi="Calibri" w:cs="Calibri"/>
                <w:sz w:val="20"/>
              </w:rPr>
              <w:t xml:space="preserve">(prostokąta, kwadratu równoległoboku, rombu i trapezu czworokątów i trójkątów) oraz stosuje je do obliczenia pól. </w:t>
            </w:r>
          </w:p>
          <w:p w14:paraId="6B5DE7B8" w14:textId="77777777" w:rsidR="00B11DE8" w:rsidRDefault="00000000">
            <w:pPr>
              <w:numPr>
                <w:ilvl w:val="0"/>
                <w:numId w:val="10"/>
              </w:numPr>
              <w:spacing w:after="7" w:line="242" w:lineRule="auto"/>
              <w:ind w:hanging="360"/>
              <w:jc w:val="left"/>
            </w:pPr>
            <w:r>
              <w:rPr>
                <w:rFonts w:ascii="Calibri" w:eastAsia="Calibri" w:hAnsi="Calibri" w:cs="Calibri"/>
                <w:sz w:val="20"/>
              </w:rPr>
              <w:t xml:space="preserve">formułuje twierdzenie Pitagorasa </w:t>
            </w:r>
          </w:p>
          <w:p w14:paraId="0C8F5E6E" w14:textId="77777777" w:rsidR="00B11DE8" w:rsidRDefault="00000000">
            <w:pPr>
              <w:numPr>
                <w:ilvl w:val="0"/>
                <w:numId w:val="10"/>
              </w:numPr>
              <w:spacing w:after="0"/>
              <w:ind w:hanging="360"/>
              <w:jc w:val="left"/>
            </w:pPr>
            <w:r>
              <w:rPr>
                <w:rFonts w:ascii="Calibri" w:eastAsia="Calibri" w:hAnsi="Calibri" w:cs="Calibri"/>
                <w:sz w:val="20"/>
              </w:rPr>
              <w:t xml:space="preserve">Stosuje twierdzenie </w:t>
            </w:r>
          </w:p>
          <w:p w14:paraId="73265AAE" w14:textId="77777777" w:rsidR="00B11DE8" w:rsidRDefault="00000000">
            <w:pPr>
              <w:spacing w:after="0"/>
              <w:ind w:left="465" w:firstLine="0"/>
              <w:jc w:val="left"/>
            </w:pPr>
            <w:r>
              <w:rPr>
                <w:rFonts w:ascii="Calibri" w:eastAsia="Calibri" w:hAnsi="Calibri" w:cs="Calibri"/>
                <w:sz w:val="20"/>
              </w:rPr>
              <w:t xml:space="preserve">Pitagorasa do obliczania </w:t>
            </w:r>
          </w:p>
        </w:tc>
        <w:tc>
          <w:tcPr>
            <w:tcW w:w="468" w:type="dxa"/>
            <w:tcBorders>
              <w:top w:val="single" w:sz="4" w:space="0" w:color="000000"/>
              <w:left w:val="single" w:sz="4" w:space="0" w:color="000000"/>
              <w:bottom w:val="single" w:sz="4" w:space="0" w:color="000000"/>
              <w:right w:val="nil"/>
            </w:tcBorders>
          </w:tcPr>
          <w:p w14:paraId="2171B24F" w14:textId="77777777" w:rsidR="00B11DE8" w:rsidRDefault="00000000">
            <w:pPr>
              <w:spacing w:after="239"/>
              <w:ind w:left="108" w:firstLine="0"/>
              <w:jc w:val="left"/>
            </w:pPr>
            <w:r>
              <w:rPr>
                <w:rFonts w:ascii="Calibri" w:eastAsia="Calibri" w:hAnsi="Calibri" w:cs="Calibri"/>
                <w:sz w:val="20"/>
              </w:rPr>
              <w:t>-</w:t>
            </w:r>
            <w:r>
              <w:rPr>
                <w:rFonts w:ascii="Arial" w:eastAsia="Arial" w:hAnsi="Arial" w:cs="Arial"/>
                <w:sz w:val="20"/>
              </w:rPr>
              <w:t xml:space="preserve"> </w:t>
            </w:r>
          </w:p>
          <w:p w14:paraId="21D24629" w14:textId="77777777" w:rsidR="00B11DE8" w:rsidRDefault="00000000">
            <w:pPr>
              <w:spacing w:after="734"/>
              <w:ind w:left="108" w:firstLine="0"/>
              <w:jc w:val="left"/>
            </w:pPr>
            <w:r>
              <w:rPr>
                <w:rFonts w:ascii="Calibri" w:eastAsia="Calibri" w:hAnsi="Calibri" w:cs="Calibri"/>
                <w:sz w:val="20"/>
              </w:rPr>
              <w:t>-</w:t>
            </w:r>
            <w:r>
              <w:rPr>
                <w:rFonts w:ascii="Arial" w:eastAsia="Arial" w:hAnsi="Arial" w:cs="Arial"/>
                <w:sz w:val="20"/>
              </w:rPr>
              <w:t xml:space="preserve"> </w:t>
            </w:r>
          </w:p>
          <w:p w14:paraId="1ADA54FC" w14:textId="77777777" w:rsidR="00B11DE8" w:rsidRDefault="00000000">
            <w:pPr>
              <w:spacing w:after="732"/>
              <w:ind w:left="108" w:firstLine="0"/>
              <w:jc w:val="left"/>
            </w:pPr>
            <w:r>
              <w:rPr>
                <w:rFonts w:ascii="Calibri" w:eastAsia="Calibri" w:hAnsi="Calibri" w:cs="Calibri"/>
                <w:sz w:val="20"/>
              </w:rPr>
              <w:t>-</w:t>
            </w:r>
            <w:r>
              <w:rPr>
                <w:rFonts w:ascii="Arial" w:eastAsia="Arial" w:hAnsi="Arial" w:cs="Arial"/>
                <w:sz w:val="20"/>
              </w:rPr>
              <w:t xml:space="preserve"> </w:t>
            </w:r>
          </w:p>
          <w:p w14:paraId="44FB02F7" w14:textId="77777777" w:rsidR="00B11DE8" w:rsidRDefault="00000000">
            <w:pPr>
              <w:spacing w:after="978"/>
              <w:ind w:left="108" w:firstLine="0"/>
              <w:jc w:val="left"/>
            </w:pPr>
            <w:r>
              <w:rPr>
                <w:rFonts w:ascii="Calibri" w:eastAsia="Calibri" w:hAnsi="Calibri" w:cs="Calibri"/>
                <w:sz w:val="20"/>
              </w:rPr>
              <w:t>-</w:t>
            </w:r>
            <w:r>
              <w:rPr>
                <w:rFonts w:ascii="Arial" w:eastAsia="Arial" w:hAnsi="Arial" w:cs="Arial"/>
                <w:sz w:val="20"/>
              </w:rPr>
              <w:t xml:space="preserve"> </w:t>
            </w:r>
          </w:p>
          <w:p w14:paraId="6CAD9924" w14:textId="77777777" w:rsidR="00B11DE8" w:rsidRDefault="00000000">
            <w:pPr>
              <w:spacing w:after="734"/>
              <w:ind w:left="108" w:firstLine="0"/>
              <w:jc w:val="left"/>
            </w:pPr>
            <w:r>
              <w:rPr>
                <w:rFonts w:ascii="Calibri" w:eastAsia="Calibri" w:hAnsi="Calibri" w:cs="Calibri"/>
                <w:sz w:val="20"/>
              </w:rPr>
              <w:t>-</w:t>
            </w:r>
            <w:r>
              <w:rPr>
                <w:rFonts w:ascii="Arial" w:eastAsia="Arial" w:hAnsi="Arial" w:cs="Arial"/>
                <w:sz w:val="20"/>
              </w:rPr>
              <w:t xml:space="preserve"> </w:t>
            </w:r>
          </w:p>
          <w:p w14:paraId="5AD8EAFE" w14:textId="77777777" w:rsidR="00B11DE8" w:rsidRDefault="00000000">
            <w:pPr>
              <w:spacing w:after="0"/>
              <w:ind w:left="108" w:firstLine="0"/>
              <w:jc w:val="left"/>
            </w:pPr>
            <w:r>
              <w:rPr>
                <w:rFonts w:ascii="Calibri" w:eastAsia="Calibri" w:hAnsi="Calibri" w:cs="Calibri"/>
                <w:sz w:val="20"/>
              </w:rPr>
              <w:t>-</w:t>
            </w:r>
            <w:r>
              <w:rPr>
                <w:rFonts w:ascii="Arial" w:eastAsia="Arial" w:hAnsi="Arial" w:cs="Arial"/>
                <w:sz w:val="20"/>
              </w:rPr>
              <w:t xml:space="preserve"> </w:t>
            </w:r>
          </w:p>
        </w:tc>
        <w:tc>
          <w:tcPr>
            <w:tcW w:w="2381" w:type="dxa"/>
            <w:tcBorders>
              <w:top w:val="single" w:sz="4" w:space="0" w:color="000000"/>
              <w:left w:val="nil"/>
              <w:bottom w:val="single" w:sz="4" w:space="0" w:color="000000"/>
              <w:right w:val="single" w:sz="4" w:space="0" w:color="000000"/>
            </w:tcBorders>
          </w:tcPr>
          <w:p w14:paraId="4EBC0849" w14:textId="77777777" w:rsidR="00B11DE8" w:rsidRDefault="00000000">
            <w:pPr>
              <w:spacing w:after="0" w:line="244" w:lineRule="auto"/>
              <w:ind w:left="0" w:firstLine="0"/>
              <w:jc w:val="left"/>
            </w:pPr>
            <w:r>
              <w:rPr>
                <w:rFonts w:ascii="Calibri" w:eastAsia="Calibri" w:hAnsi="Calibri" w:cs="Calibri"/>
                <w:sz w:val="20"/>
              </w:rPr>
              <w:t xml:space="preserve">stosuje nierówność trójkąta </w:t>
            </w:r>
          </w:p>
          <w:p w14:paraId="1E96B595" w14:textId="77777777" w:rsidR="00B11DE8" w:rsidRDefault="00000000">
            <w:pPr>
              <w:spacing w:after="3" w:line="243" w:lineRule="auto"/>
              <w:ind w:left="0" w:firstLine="0"/>
              <w:jc w:val="left"/>
            </w:pPr>
            <w:r>
              <w:rPr>
                <w:rFonts w:ascii="Calibri" w:eastAsia="Calibri" w:hAnsi="Calibri" w:cs="Calibri"/>
                <w:sz w:val="20"/>
              </w:rPr>
              <w:t xml:space="preserve">stosuje wzory na pola figur geometrycznych do obliczania brakujących odcinków  </w:t>
            </w:r>
          </w:p>
          <w:p w14:paraId="16C0DF89" w14:textId="77777777" w:rsidR="00B11DE8" w:rsidRDefault="00000000">
            <w:pPr>
              <w:spacing w:after="1" w:line="243" w:lineRule="auto"/>
              <w:ind w:left="0" w:firstLine="0"/>
              <w:jc w:val="left"/>
            </w:pPr>
            <w:r>
              <w:rPr>
                <w:rFonts w:ascii="Calibri" w:eastAsia="Calibri" w:hAnsi="Calibri" w:cs="Calibri"/>
                <w:sz w:val="20"/>
              </w:rPr>
              <w:t xml:space="preserve">oblicza pola figur, gdy poszczególne dane wyrażone są w różnych jednostkach </w:t>
            </w:r>
          </w:p>
          <w:p w14:paraId="004C4C69" w14:textId="77777777" w:rsidR="00B11DE8" w:rsidRDefault="00000000">
            <w:pPr>
              <w:spacing w:after="1" w:line="243" w:lineRule="auto"/>
              <w:ind w:left="0" w:right="31" w:firstLine="0"/>
              <w:jc w:val="left"/>
            </w:pPr>
            <w:r>
              <w:rPr>
                <w:rFonts w:ascii="Calibri" w:eastAsia="Calibri" w:hAnsi="Calibri" w:cs="Calibri"/>
                <w:sz w:val="20"/>
              </w:rPr>
              <w:t xml:space="preserve">oblicza pola wielokątów metodą podziału na mniejsze wielokąty lub uzupełniania do większych wielokątów stosuje twierdzenie Pitagorasa do obliczania przyprostokątnej w </w:t>
            </w:r>
          </w:p>
          <w:p w14:paraId="0A1C101F" w14:textId="77777777" w:rsidR="00B11DE8" w:rsidRDefault="00000000">
            <w:pPr>
              <w:spacing w:after="0"/>
              <w:ind w:left="0" w:firstLine="0"/>
              <w:jc w:val="left"/>
            </w:pPr>
            <w:r>
              <w:rPr>
                <w:rFonts w:ascii="Calibri" w:eastAsia="Calibri" w:hAnsi="Calibri" w:cs="Calibri"/>
                <w:sz w:val="20"/>
              </w:rPr>
              <w:t xml:space="preserve">trójkącie  </w:t>
            </w:r>
          </w:p>
          <w:p w14:paraId="71A31CAC" w14:textId="77777777" w:rsidR="00B11DE8" w:rsidRDefault="00000000">
            <w:pPr>
              <w:spacing w:after="0"/>
              <w:ind w:left="0" w:right="36" w:firstLine="0"/>
              <w:jc w:val="left"/>
            </w:pPr>
            <w:r>
              <w:rPr>
                <w:rFonts w:ascii="Calibri" w:eastAsia="Calibri" w:hAnsi="Calibri" w:cs="Calibri"/>
                <w:sz w:val="20"/>
              </w:rPr>
              <w:t xml:space="preserve">oblicza długości boków lub pola kwadratów znając długości ich przekątnych </w:t>
            </w:r>
          </w:p>
        </w:tc>
        <w:tc>
          <w:tcPr>
            <w:tcW w:w="2811" w:type="dxa"/>
            <w:gridSpan w:val="2"/>
            <w:tcBorders>
              <w:top w:val="single" w:sz="4" w:space="0" w:color="000000"/>
              <w:left w:val="single" w:sz="4" w:space="0" w:color="000000"/>
              <w:bottom w:val="single" w:sz="4" w:space="0" w:color="000000"/>
              <w:right w:val="single" w:sz="4" w:space="0" w:color="000000"/>
            </w:tcBorders>
          </w:tcPr>
          <w:p w14:paraId="198FEF88" w14:textId="77777777" w:rsidR="00B11DE8" w:rsidRDefault="00000000">
            <w:pPr>
              <w:numPr>
                <w:ilvl w:val="0"/>
                <w:numId w:val="11"/>
              </w:numPr>
              <w:spacing w:after="5" w:line="244" w:lineRule="auto"/>
              <w:ind w:hanging="360"/>
              <w:jc w:val="left"/>
            </w:pPr>
            <w:r>
              <w:rPr>
                <w:rFonts w:ascii="Calibri" w:eastAsia="Calibri" w:hAnsi="Calibri" w:cs="Calibri"/>
                <w:sz w:val="20"/>
              </w:rPr>
              <w:t>rozwiązuje zdania tekstowe związane z polami i własnościami figur geometrycznych  -</w:t>
            </w:r>
            <w:r>
              <w:rPr>
                <w:rFonts w:ascii="Arial" w:eastAsia="Arial" w:hAnsi="Arial" w:cs="Arial"/>
                <w:sz w:val="20"/>
              </w:rPr>
              <w:t xml:space="preserve"> </w:t>
            </w:r>
            <w:r>
              <w:rPr>
                <w:rFonts w:ascii="Calibri" w:eastAsia="Calibri" w:hAnsi="Calibri" w:cs="Calibri"/>
                <w:sz w:val="20"/>
              </w:rPr>
              <w:t xml:space="preserve">stosuje twierdzenie Pitagorasa w zadaniach o trójkątach, prostokątach, rombach i trapezach </w:t>
            </w:r>
          </w:p>
          <w:p w14:paraId="41E5051B" w14:textId="77777777" w:rsidR="00B11DE8" w:rsidRDefault="00000000">
            <w:pPr>
              <w:numPr>
                <w:ilvl w:val="0"/>
                <w:numId w:val="11"/>
              </w:numPr>
              <w:spacing w:after="0" w:line="244" w:lineRule="auto"/>
              <w:ind w:hanging="360"/>
              <w:jc w:val="left"/>
            </w:pPr>
            <w:r>
              <w:rPr>
                <w:rFonts w:ascii="Calibri" w:eastAsia="Calibri" w:hAnsi="Calibri" w:cs="Calibri"/>
                <w:sz w:val="20"/>
              </w:rPr>
              <w:t xml:space="preserve">Stosuje wiedzę o trójkącie równobocznym w </w:t>
            </w:r>
          </w:p>
          <w:p w14:paraId="0A01A857" w14:textId="77777777" w:rsidR="00B11DE8" w:rsidRDefault="00000000">
            <w:pPr>
              <w:spacing w:after="0"/>
              <w:ind w:left="466" w:firstLine="0"/>
              <w:jc w:val="left"/>
            </w:pPr>
            <w:r>
              <w:rPr>
                <w:rFonts w:ascii="Calibri" w:eastAsia="Calibri" w:hAnsi="Calibri" w:cs="Calibri"/>
                <w:sz w:val="20"/>
              </w:rPr>
              <w:t xml:space="preserve">zadaniach z treścią </w:t>
            </w:r>
          </w:p>
          <w:p w14:paraId="7CA3C8AD" w14:textId="77777777" w:rsidR="00B11DE8" w:rsidRDefault="00000000">
            <w:pPr>
              <w:numPr>
                <w:ilvl w:val="0"/>
                <w:numId w:val="11"/>
              </w:numPr>
              <w:spacing w:after="2" w:line="242" w:lineRule="auto"/>
              <w:ind w:hanging="360"/>
              <w:jc w:val="left"/>
            </w:pPr>
            <w:r>
              <w:rPr>
                <w:rFonts w:ascii="Calibri" w:eastAsia="Calibri" w:hAnsi="Calibri" w:cs="Calibri"/>
                <w:sz w:val="20"/>
              </w:rPr>
              <w:t xml:space="preserve">Stosuje własności trójkątów 45, 45, 90 oraz </w:t>
            </w:r>
          </w:p>
          <w:p w14:paraId="32568218" w14:textId="77777777" w:rsidR="00B11DE8" w:rsidRDefault="00000000">
            <w:pPr>
              <w:spacing w:after="6" w:line="243" w:lineRule="auto"/>
              <w:ind w:left="466" w:firstLine="0"/>
              <w:jc w:val="left"/>
            </w:pPr>
            <w:r>
              <w:rPr>
                <w:rFonts w:ascii="Calibri" w:eastAsia="Calibri" w:hAnsi="Calibri" w:cs="Calibri"/>
                <w:sz w:val="20"/>
              </w:rPr>
              <w:t xml:space="preserve">30, 60, 90 do rozwiązywania zadań tekstowych </w:t>
            </w:r>
          </w:p>
          <w:p w14:paraId="3BC9A644" w14:textId="77777777" w:rsidR="00B11DE8" w:rsidRDefault="00000000">
            <w:pPr>
              <w:numPr>
                <w:ilvl w:val="0"/>
                <w:numId w:val="11"/>
              </w:numPr>
              <w:spacing w:after="7" w:line="243" w:lineRule="auto"/>
              <w:ind w:hanging="360"/>
              <w:jc w:val="left"/>
            </w:pPr>
            <w:r>
              <w:rPr>
                <w:rFonts w:ascii="Calibri" w:eastAsia="Calibri" w:hAnsi="Calibri" w:cs="Calibri"/>
                <w:sz w:val="20"/>
              </w:rPr>
              <w:t xml:space="preserve">wyznacza współrzędne brakującego końca odcinka znając współrzędne jego środka i drugiego końca </w:t>
            </w:r>
          </w:p>
          <w:p w14:paraId="41FC467C" w14:textId="77777777" w:rsidR="00B11DE8" w:rsidRDefault="00000000">
            <w:pPr>
              <w:numPr>
                <w:ilvl w:val="0"/>
                <w:numId w:val="11"/>
              </w:numPr>
              <w:spacing w:after="0"/>
              <w:ind w:hanging="360"/>
              <w:jc w:val="left"/>
            </w:pPr>
            <w:r>
              <w:rPr>
                <w:rFonts w:ascii="Calibri" w:eastAsia="Calibri" w:hAnsi="Calibri" w:cs="Calibri"/>
                <w:sz w:val="20"/>
              </w:rPr>
              <w:t xml:space="preserve">Rozwiązuje proste zadania wymagające zaznaczenia współrzędnych </w:t>
            </w:r>
          </w:p>
        </w:tc>
        <w:tc>
          <w:tcPr>
            <w:tcW w:w="2828" w:type="dxa"/>
            <w:tcBorders>
              <w:top w:val="single" w:sz="4" w:space="0" w:color="000000"/>
              <w:left w:val="single" w:sz="4" w:space="0" w:color="000000"/>
              <w:bottom w:val="single" w:sz="4" w:space="0" w:color="000000"/>
              <w:right w:val="single" w:sz="4" w:space="0" w:color="000000"/>
            </w:tcBorders>
          </w:tcPr>
          <w:p w14:paraId="0628DD57" w14:textId="77777777" w:rsidR="00B11DE8" w:rsidRDefault="00000000">
            <w:pPr>
              <w:numPr>
                <w:ilvl w:val="0"/>
                <w:numId w:val="12"/>
              </w:numPr>
              <w:spacing w:after="6" w:line="243" w:lineRule="auto"/>
              <w:ind w:hanging="360"/>
              <w:jc w:val="left"/>
            </w:pPr>
            <w:r>
              <w:rPr>
                <w:rFonts w:ascii="Calibri" w:eastAsia="Calibri" w:hAnsi="Calibri" w:cs="Calibri"/>
                <w:sz w:val="20"/>
              </w:rPr>
              <w:t xml:space="preserve">Oblicza brakujące katy w zadaniach o większym stopniu złożoności </w:t>
            </w:r>
          </w:p>
          <w:p w14:paraId="68C0015C" w14:textId="77777777" w:rsidR="00B11DE8" w:rsidRDefault="00000000">
            <w:pPr>
              <w:numPr>
                <w:ilvl w:val="0"/>
                <w:numId w:val="12"/>
              </w:numPr>
              <w:spacing w:after="5" w:line="243" w:lineRule="auto"/>
              <w:ind w:hanging="360"/>
              <w:jc w:val="left"/>
            </w:pPr>
            <w:r>
              <w:rPr>
                <w:rFonts w:ascii="Calibri" w:eastAsia="Calibri" w:hAnsi="Calibri" w:cs="Calibri"/>
                <w:sz w:val="20"/>
              </w:rPr>
              <w:t xml:space="preserve">Rozwiązuje złożone zadania geometryczne wymagające stosowania kilku wzorów i /lub twierdzeń, zamiany jednostek itp. </w:t>
            </w:r>
          </w:p>
          <w:p w14:paraId="29010D73" w14:textId="77777777" w:rsidR="00B11DE8" w:rsidRDefault="00000000">
            <w:pPr>
              <w:numPr>
                <w:ilvl w:val="0"/>
                <w:numId w:val="12"/>
              </w:numPr>
              <w:spacing w:after="6" w:line="243" w:lineRule="auto"/>
              <w:ind w:hanging="360"/>
              <w:jc w:val="left"/>
            </w:pPr>
            <w:r>
              <w:rPr>
                <w:rFonts w:ascii="Calibri" w:eastAsia="Calibri" w:hAnsi="Calibri" w:cs="Calibri"/>
                <w:sz w:val="20"/>
              </w:rPr>
              <w:t xml:space="preserve">- przeprowadza typowy dowód geometryczny o umiarkowanym stopniu złożoności  </w:t>
            </w:r>
          </w:p>
          <w:p w14:paraId="286DC541" w14:textId="77777777" w:rsidR="00B11DE8" w:rsidRDefault="00000000">
            <w:pPr>
              <w:numPr>
                <w:ilvl w:val="0"/>
                <w:numId w:val="12"/>
              </w:numPr>
              <w:spacing w:after="5" w:line="243" w:lineRule="auto"/>
              <w:ind w:hanging="360"/>
              <w:jc w:val="left"/>
            </w:pPr>
            <w:r>
              <w:rPr>
                <w:rFonts w:ascii="Calibri" w:eastAsia="Calibri" w:hAnsi="Calibri" w:cs="Calibri"/>
                <w:sz w:val="20"/>
              </w:rPr>
              <w:t xml:space="preserve">- wykorzystuje wiedzę o figurach płaskich do rozwiązywania złożonych zadań osadzonych w kontekście praktycznym </w:t>
            </w:r>
          </w:p>
          <w:p w14:paraId="1635053D" w14:textId="77777777" w:rsidR="00B11DE8" w:rsidRDefault="00000000">
            <w:pPr>
              <w:numPr>
                <w:ilvl w:val="0"/>
                <w:numId w:val="12"/>
              </w:numPr>
              <w:spacing w:after="2" w:line="244" w:lineRule="auto"/>
              <w:ind w:hanging="360"/>
              <w:jc w:val="left"/>
            </w:pPr>
            <w:r>
              <w:rPr>
                <w:rFonts w:ascii="Calibri" w:eastAsia="Calibri" w:hAnsi="Calibri" w:cs="Calibri"/>
                <w:sz w:val="20"/>
              </w:rPr>
              <w:t xml:space="preserve">sprawdza, czy punkty leżą na okręgu lub w kole umieszczonym w układzie współrzędnych  </w:t>
            </w:r>
          </w:p>
          <w:p w14:paraId="0B16B899" w14:textId="77777777" w:rsidR="00B11DE8" w:rsidRDefault="00000000">
            <w:pPr>
              <w:numPr>
                <w:ilvl w:val="0"/>
                <w:numId w:val="12"/>
              </w:numPr>
              <w:spacing w:after="0"/>
              <w:ind w:hanging="360"/>
              <w:jc w:val="left"/>
            </w:pPr>
            <w:r>
              <w:rPr>
                <w:rFonts w:ascii="Calibri" w:eastAsia="Calibri" w:hAnsi="Calibri" w:cs="Calibri"/>
                <w:sz w:val="20"/>
              </w:rPr>
              <w:t xml:space="preserve">rozwiązuje proste zadania tekstowe wykorzystujące obliczanie długości </w:t>
            </w:r>
          </w:p>
        </w:tc>
        <w:tc>
          <w:tcPr>
            <w:tcW w:w="2577" w:type="dxa"/>
            <w:tcBorders>
              <w:top w:val="single" w:sz="4" w:space="0" w:color="000000"/>
              <w:left w:val="single" w:sz="4" w:space="0" w:color="000000"/>
              <w:bottom w:val="single" w:sz="4" w:space="0" w:color="000000"/>
              <w:right w:val="single" w:sz="4" w:space="0" w:color="000000"/>
            </w:tcBorders>
          </w:tcPr>
          <w:p w14:paraId="01B48B58" w14:textId="77777777" w:rsidR="00B11DE8" w:rsidRDefault="00000000">
            <w:pPr>
              <w:numPr>
                <w:ilvl w:val="0"/>
                <w:numId w:val="13"/>
              </w:numPr>
              <w:spacing w:after="5" w:line="243" w:lineRule="auto"/>
              <w:ind w:hanging="360"/>
              <w:jc w:val="left"/>
            </w:pPr>
            <w:r>
              <w:rPr>
                <w:rFonts w:ascii="Calibri" w:eastAsia="Calibri" w:hAnsi="Calibri" w:cs="Calibri"/>
                <w:sz w:val="20"/>
              </w:rPr>
              <w:t xml:space="preserve">Oblicza brakujące katy w zadaniach nietypowych o dużym stopniu złożoności </w:t>
            </w:r>
          </w:p>
          <w:p w14:paraId="06526692" w14:textId="77777777" w:rsidR="00B11DE8" w:rsidRDefault="00000000">
            <w:pPr>
              <w:numPr>
                <w:ilvl w:val="0"/>
                <w:numId w:val="13"/>
              </w:numPr>
              <w:spacing w:after="6" w:line="243" w:lineRule="auto"/>
              <w:ind w:hanging="360"/>
              <w:jc w:val="left"/>
            </w:pPr>
            <w:r>
              <w:rPr>
                <w:rFonts w:ascii="Calibri" w:eastAsia="Calibri" w:hAnsi="Calibri" w:cs="Calibri"/>
                <w:sz w:val="20"/>
              </w:rPr>
              <w:t xml:space="preserve">Rozwiązuje nietypowe zadania geometryczne wykorzystaniem pól figur oraz twierdzenia Pitagorasa </w:t>
            </w:r>
          </w:p>
          <w:p w14:paraId="223599FA" w14:textId="77777777" w:rsidR="00B11DE8" w:rsidRDefault="00000000">
            <w:pPr>
              <w:numPr>
                <w:ilvl w:val="0"/>
                <w:numId w:val="13"/>
              </w:numPr>
              <w:spacing w:after="6" w:line="243" w:lineRule="auto"/>
              <w:ind w:hanging="360"/>
              <w:jc w:val="left"/>
            </w:pPr>
            <w:r>
              <w:rPr>
                <w:rFonts w:ascii="Calibri" w:eastAsia="Calibri" w:hAnsi="Calibri" w:cs="Calibri"/>
                <w:sz w:val="20"/>
              </w:rPr>
              <w:t xml:space="preserve">przeprowadza dowody geometryczne o wysokim stopniu złożoności  </w:t>
            </w:r>
          </w:p>
          <w:p w14:paraId="7D60D95C" w14:textId="77777777" w:rsidR="00B11DE8" w:rsidRDefault="00000000">
            <w:pPr>
              <w:numPr>
                <w:ilvl w:val="0"/>
                <w:numId w:val="13"/>
              </w:numPr>
              <w:spacing w:after="6" w:line="243" w:lineRule="auto"/>
              <w:ind w:hanging="360"/>
              <w:jc w:val="left"/>
            </w:pPr>
            <w:r>
              <w:rPr>
                <w:rFonts w:ascii="Calibri" w:eastAsia="Calibri" w:hAnsi="Calibri" w:cs="Calibri"/>
                <w:sz w:val="20"/>
              </w:rPr>
              <w:t xml:space="preserve">rozwiązuje zadania konstrukcyjne i problemowe </w:t>
            </w:r>
          </w:p>
          <w:p w14:paraId="077F8F4E" w14:textId="77777777" w:rsidR="00B11DE8" w:rsidRDefault="00000000">
            <w:pPr>
              <w:numPr>
                <w:ilvl w:val="0"/>
                <w:numId w:val="13"/>
              </w:numPr>
              <w:spacing w:after="0"/>
              <w:ind w:hanging="360"/>
              <w:jc w:val="left"/>
            </w:pPr>
            <w:r>
              <w:rPr>
                <w:rFonts w:ascii="Calibri" w:eastAsia="Calibri" w:hAnsi="Calibri" w:cs="Calibri"/>
                <w:sz w:val="20"/>
              </w:rPr>
              <w:t xml:space="preserve">rozwiązuje złożone zadania tekstowe wykorzystujące obliczanie długości odcinków w układzie współrzędnych </w:t>
            </w:r>
          </w:p>
        </w:tc>
      </w:tr>
      <w:tr w:rsidR="00B11DE8" w14:paraId="19B1F1DD" w14:textId="77777777">
        <w:trPr>
          <w:trHeight w:val="7223"/>
        </w:trPr>
        <w:tc>
          <w:tcPr>
            <w:tcW w:w="465" w:type="dxa"/>
            <w:tcBorders>
              <w:top w:val="single" w:sz="4" w:space="0" w:color="000000"/>
              <w:left w:val="single" w:sz="4" w:space="0" w:color="000000"/>
              <w:bottom w:val="single" w:sz="4" w:space="0" w:color="000000"/>
              <w:right w:val="nil"/>
            </w:tcBorders>
            <w:vAlign w:val="center"/>
          </w:tcPr>
          <w:p w14:paraId="5348F1AA" w14:textId="77777777" w:rsidR="00B11DE8" w:rsidRDefault="00000000">
            <w:pPr>
              <w:spacing w:after="486"/>
              <w:ind w:left="106" w:firstLine="0"/>
              <w:jc w:val="left"/>
            </w:pPr>
            <w:r>
              <w:rPr>
                <w:rFonts w:ascii="Calibri" w:eastAsia="Calibri" w:hAnsi="Calibri" w:cs="Calibri"/>
                <w:sz w:val="20"/>
              </w:rPr>
              <w:lastRenderedPageBreak/>
              <w:t>-</w:t>
            </w:r>
            <w:r>
              <w:rPr>
                <w:rFonts w:ascii="Arial" w:eastAsia="Arial" w:hAnsi="Arial" w:cs="Arial"/>
                <w:sz w:val="20"/>
              </w:rPr>
              <w:t xml:space="preserve"> </w:t>
            </w:r>
          </w:p>
          <w:p w14:paraId="306BE219"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35CD9CAB" w14:textId="77777777" w:rsidR="00B11DE8" w:rsidRDefault="00000000">
            <w:pPr>
              <w:spacing w:after="734"/>
              <w:ind w:left="106" w:firstLine="0"/>
              <w:jc w:val="left"/>
            </w:pPr>
            <w:r>
              <w:rPr>
                <w:rFonts w:ascii="Calibri" w:eastAsia="Calibri" w:hAnsi="Calibri" w:cs="Calibri"/>
                <w:sz w:val="20"/>
              </w:rPr>
              <w:t>-</w:t>
            </w:r>
            <w:r>
              <w:rPr>
                <w:rFonts w:ascii="Arial" w:eastAsia="Arial" w:hAnsi="Arial" w:cs="Arial"/>
                <w:sz w:val="20"/>
              </w:rPr>
              <w:t xml:space="preserve"> </w:t>
            </w:r>
          </w:p>
          <w:p w14:paraId="2C001FD1" w14:textId="77777777" w:rsidR="00B11DE8" w:rsidRDefault="00000000">
            <w:pPr>
              <w:spacing w:after="731"/>
              <w:ind w:left="106" w:firstLine="0"/>
              <w:jc w:val="left"/>
            </w:pPr>
            <w:r>
              <w:rPr>
                <w:rFonts w:ascii="Calibri" w:eastAsia="Calibri" w:hAnsi="Calibri" w:cs="Calibri"/>
                <w:sz w:val="20"/>
              </w:rPr>
              <w:t>-</w:t>
            </w:r>
            <w:r>
              <w:rPr>
                <w:rFonts w:ascii="Arial" w:eastAsia="Arial" w:hAnsi="Arial" w:cs="Arial"/>
                <w:sz w:val="20"/>
              </w:rPr>
              <w:t xml:space="preserve"> </w:t>
            </w:r>
          </w:p>
          <w:p w14:paraId="1BD16AA5"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4BF50DFD"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132678C8" w14:textId="77777777" w:rsidR="00B11DE8" w:rsidRDefault="00000000">
            <w:pPr>
              <w:spacing w:after="487"/>
              <w:ind w:left="106" w:firstLine="0"/>
              <w:jc w:val="left"/>
            </w:pPr>
            <w:r>
              <w:rPr>
                <w:rFonts w:ascii="Calibri" w:eastAsia="Calibri" w:hAnsi="Calibri" w:cs="Calibri"/>
                <w:sz w:val="20"/>
              </w:rPr>
              <w:t>-</w:t>
            </w:r>
            <w:r>
              <w:rPr>
                <w:rFonts w:ascii="Arial" w:eastAsia="Arial" w:hAnsi="Arial" w:cs="Arial"/>
                <w:sz w:val="20"/>
              </w:rPr>
              <w:t xml:space="preserve"> </w:t>
            </w:r>
          </w:p>
          <w:p w14:paraId="45F44A47"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47D2536B" w14:textId="77777777" w:rsidR="00B11DE8" w:rsidRDefault="00000000">
            <w:pPr>
              <w:spacing w:after="242"/>
              <w:ind w:left="106" w:firstLine="0"/>
              <w:jc w:val="left"/>
            </w:pPr>
            <w:r>
              <w:rPr>
                <w:rFonts w:ascii="Calibri" w:eastAsia="Calibri" w:hAnsi="Calibri" w:cs="Calibri"/>
                <w:sz w:val="20"/>
              </w:rPr>
              <w:t>-</w:t>
            </w:r>
            <w:r>
              <w:rPr>
                <w:rFonts w:ascii="Arial" w:eastAsia="Arial" w:hAnsi="Arial" w:cs="Arial"/>
                <w:sz w:val="20"/>
              </w:rPr>
              <w:t xml:space="preserve"> </w:t>
            </w:r>
          </w:p>
          <w:p w14:paraId="6AD7109A"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340" w:type="dxa"/>
            <w:tcBorders>
              <w:top w:val="single" w:sz="4" w:space="0" w:color="000000"/>
              <w:left w:val="nil"/>
              <w:bottom w:val="single" w:sz="4" w:space="0" w:color="000000"/>
              <w:right w:val="single" w:sz="4" w:space="0" w:color="000000"/>
            </w:tcBorders>
          </w:tcPr>
          <w:p w14:paraId="57A4D0E4" w14:textId="77777777" w:rsidR="00B11DE8" w:rsidRDefault="00000000">
            <w:pPr>
              <w:spacing w:after="0"/>
              <w:ind w:left="0" w:firstLine="0"/>
              <w:jc w:val="left"/>
            </w:pPr>
            <w:r>
              <w:rPr>
                <w:rFonts w:ascii="Calibri" w:eastAsia="Calibri" w:hAnsi="Calibri" w:cs="Calibri"/>
                <w:sz w:val="20"/>
              </w:rPr>
              <w:t xml:space="preserve">przeciwprostokątnej w </w:t>
            </w:r>
          </w:p>
          <w:p w14:paraId="68EE98DC" w14:textId="77777777" w:rsidR="00B11DE8" w:rsidRDefault="00000000">
            <w:pPr>
              <w:spacing w:after="0"/>
              <w:ind w:left="0" w:firstLine="0"/>
              <w:jc w:val="left"/>
            </w:pPr>
            <w:r>
              <w:rPr>
                <w:rFonts w:ascii="Calibri" w:eastAsia="Calibri" w:hAnsi="Calibri" w:cs="Calibri"/>
                <w:sz w:val="20"/>
              </w:rPr>
              <w:t xml:space="preserve">trójkącie  </w:t>
            </w:r>
          </w:p>
          <w:p w14:paraId="246B2E8D" w14:textId="77777777" w:rsidR="00B11DE8" w:rsidRDefault="00000000">
            <w:pPr>
              <w:spacing w:after="0" w:line="244" w:lineRule="auto"/>
              <w:ind w:left="0" w:firstLine="0"/>
              <w:jc w:val="left"/>
            </w:pPr>
            <w:r>
              <w:rPr>
                <w:rFonts w:ascii="Calibri" w:eastAsia="Calibri" w:hAnsi="Calibri" w:cs="Calibri"/>
                <w:sz w:val="20"/>
              </w:rPr>
              <w:t xml:space="preserve">oblicza wysokość i pole trójkąta równobocznego o </w:t>
            </w:r>
          </w:p>
          <w:p w14:paraId="3EE5B003" w14:textId="77777777" w:rsidR="00B11DE8" w:rsidRDefault="00000000">
            <w:pPr>
              <w:spacing w:after="0" w:line="244" w:lineRule="auto"/>
              <w:ind w:left="0" w:right="136" w:firstLine="0"/>
              <w:jc w:val="left"/>
            </w:pPr>
            <w:r>
              <w:rPr>
                <w:rFonts w:ascii="Calibri" w:eastAsia="Calibri" w:hAnsi="Calibri" w:cs="Calibri"/>
                <w:sz w:val="20"/>
              </w:rPr>
              <w:t xml:space="preserve">danym boku  oblicza przekątną kwadratu o danym boku oblicza długość przeciwprostokątnej trójkąta 45,45,90 o danej przyprostokątnej oblicza długość pozostałych boków trójkąta 30,60,90 znając najkrótszy bok  rozpoznaje figury przystające zna i stosuje cechy przystawania trójkątów zaznacza i odczytuje punkty kratowe w układzie współrzędnych  wyznacza współrzędne środka odcinka  wskazuje w twierdzeniu </w:t>
            </w:r>
          </w:p>
          <w:p w14:paraId="0C9E464C" w14:textId="77777777" w:rsidR="00B11DE8" w:rsidRDefault="00000000">
            <w:pPr>
              <w:spacing w:after="0"/>
              <w:ind w:left="0" w:firstLine="0"/>
              <w:jc w:val="left"/>
            </w:pPr>
            <w:r>
              <w:rPr>
                <w:rFonts w:ascii="Calibri" w:eastAsia="Calibri" w:hAnsi="Calibri" w:cs="Calibri"/>
                <w:sz w:val="20"/>
              </w:rPr>
              <w:t xml:space="preserve">założenie i tezę przeprowadza prosty dowód dotyczący równości pól figur </w:t>
            </w:r>
          </w:p>
        </w:tc>
        <w:tc>
          <w:tcPr>
            <w:tcW w:w="468" w:type="dxa"/>
            <w:tcBorders>
              <w:top w:val="single" w:sz="4" w:space="0" w:color="000000"/>
              <w:left w:val="single" w:sz="4" w:space="0" w:color="000000"/>
              <w:bottom w:val="single" w:sz="4" w:space="0" w:color="000000"/>
              <w:right w:val="nil"/>
            </w:tcBorders>
          </w:tcPr>
          <w:p w14:paraId="2EFB97F8" w14:textId="77777777" w:rsidR="00B11DE8" w:rsidRDefault="00000000">
            <w:pPr>
              <w:spacing w:after="486"/>
              <w:ind w:left="108" w:firstLine="0"/>
              <w:jc w:val="left"/>
            </w:pPr>
            <w:r>
              <w:rPr>
                <w:rFonts w:ascii="Calibri" w:eastAsia="Calibri" w:hAnsi="Calibri" w:cs="Calibri"/>
                <w:sz w:val="20"/>
              </w:rPr>
              <w:t>-</w:t>
            </w:r>
            <w:r>
              <w:rPr>
                <w:rFonts w:ascii="Arial" w:eastAsia="Arial" w:hAnsi="Arial" w:cs="Arial"/>
                <w:sz w:val="20"/>
              </w:rPr>
              <w:t xml:space="preserve"> </w:t>
            </w:r>
          </w:p>
          <w:p w14:paraId="0501CE14" w14:textId="77777777" w:rsidR="00B11DE8" w:rsidRDefault="00000000">
            <w:pPr>
              <w:spacing w:after="1223"/>
              <w:ind w:left="108" w:firstLine="0"/>
              <w:jc w:val="left"/>
            </w:pPr>
            <w:r>
              <w:rPr>
                <w:rFonts w:ascii="Calibri" w:eastAsia="Calibri" w:hAnsi="Calibri" w:cs="Calibri"/>
                <w:sz w:val="20"/>
              </w:rPr>
              <w:t>-</w:t>
            </w:r>
            <w:r>
              <w:rPr>
                <w:rFonts w:ascii="Arial" w:eastAsia="Arial" w:hAnsi="Arial" w:cs="Arial"/>
                <w:sz w:val="20"/>
              </w:rPr>
              <w:t xml:space="preserve"> </w:t>
            </w:r>
          </w:p>
          <w:p w14:paraId="314B8598" w14:textId="77777777" w:rsidR="00B11DE8" w:rsidRDefault="00000000">
            <w:pPr>
              <w:spacing w:after="242"/>
              <w:ind w:left="108" w:firstLine="0"/>
              <w:jc w:val="left"/>
            </w:pPr>
            <w:r>
              <w:rPr>
                <w:rFonts w:ascii="Calibri" w:eastAsia="Calibri" w:hAnsi="Calibri" w:cs="Calibri"/>
                <w:sz w:val="20"/>
              </w:rPr>
              <w:t>-</w:t>
            </w:r>
            <w:r>
              <w:rPr>
                <w:rFonts w:ascii="Arial" w:eastAsia="Arial" w:hAnsi="Arial" w:cs="Arial"/>
                <w:sz w:val="20"/>
              </w:rPr>
              <w:t xml:space="preserve"> </w:t>
            </w:r>
          </w:p>
          <w:p w14:paraId="3950F821" w14:textId="77777777" w:rsidR="00B11DE8" w:rsidRDefault="00000000">
            <w:pPr>
              <w:spacing w:after="731"/>
              <w:ind w:left="108" w:firstLine="0"/>
              <w:jc w:val="left"/>
            </w:pPr>
            <w:r>
              <w:rPr>
                <w:rFonts w:ascii="Calibri" w:eastAsia="Calibri" w:hAnsi="Calibri" w:cs="Calibri"/>
                <w:sz w:val="20"/>
              </w:rPr>
              <w:t>-</w:t>
            </w:r>
            <w:r>
              <w:rPr>
                <w:rFonts w:ascii="Arial" w:eastAsia="Arial" w:hAnsi="Arial" w:cs="Arial"/>
                <w:sz w:val="20"/>
              </w:rPr>
              <w:t xml:space="preserve"> </w:t>
            </w:r>
          </w:p>
          <w:p w14:paraId="724BD0A5" w14:textId="77777777" w:rsidR="00B11DE8" w:rsidRDefault="00000000">
            <w:pPr>
              <w:spacing w:after="0"/>
              <w:ind w:left="108" w:firstLine="0"/>
              <w:jc w:val="left"/>
            </w:pPr>
            <w:r>
              <w:rPr>
                <w:rFonts w:ascii="Calibri" w:eastAsia="Calibri" w:hAnsi="Calibri" w:cs="Calibri"/>
                <w:sz w:val="20"/>
              </w:rPr>
              <w:t>-</w:t>
            </w:r>
            <w:r>
              <w:rPr>
                <w:rFonts w:ascii="Arial" w:eastAsia="Arial" w:hAnsi="Arial" w:cs="Arial"/>
                <w:sz w:val="20"/>
              </w:rPr>
              <w:t xml:space="preserve"> </w:t>
            </w:r>
          </w:p>
        </w:tc>
        <w:tc>
          <w:tcPr>
            <w:tcW w:w="2381" w:type="dxa"/>
            <w:tcBorders>
              <w:top w:val="single" w:sz="4" w:space="0" w:color="000000"/>
              <w:left w:val="nil"/>
              <w:bottom w:val="single" w:sz="4" w:space="0" w:color="000000"/>
              <w:right w:val="single" w:sz="4" w:space="0" w:color="000000"/>
            </w:tcBorders>
          </w:tcPr>
          <w:p w14:paraId="61902ECB" w14:textId="77777777" w:rsidR="00B11DE8" w:rsidRDefault="00000000">
            <w:pPr>
              <w:spacing w:after="1" w:line="243" w:lineRule="auto"/>
              <w:ind w:left="0" w:right="73" w:firstLine="0"/>
              <w:jc w:val="left"/>
            </w:pPr>
            <w:r>
              <w:rPr>
                <w:rFonts w:ascii="Calibri" w:eastAsia="Calibri" w:hAnsi="Calibri" w:cs="Calibri"/>
                <w:sz w:val="20"/>
              </w:rPr>
              <w:t xml:space="preserve">oblicza wysokość i bok trójkąta równobocznego o danym polu  stosuje własności trójkątów prostokątnych o kątach ostrych 45°, 45° oraz 30°, 60° do znajdowania brakujących boków </w:t>
            </w:r>
          </w:p>
          <w:p w14:paraId="73600E77" w14:textId="77777777" w:rsidR="00B11DE8" w:rsidRDefault="00000000">
            <w:pPr>
              <w:spacing w:after="2" w:line="245" w:lineRule="auto"/>
              <w:ind w:left="0" w:firstLine="0"/>
              <w:jc w:val="left"/>
            </w:pPr>
            <w:r>
              <w:rPr>
                <w:rFonts w:ascii="Calibri" w:eastAsia="Calibri" w:hAnsi="Calibri" w:cs="Calibri"/>
                <w:sz w:val="20"/>
              </w:rPr>
              <w:t xml:space="preserve">uzasadnia, że trójkąty są przystające </w:t>
            </w:r>
          </w:p>
          <w:p w14:paraId="4717DA93" w14:textId="77777777" w:rsidR="00B11DE8" w:rsidRDefault="00000000">
            <w:pPr>
              <w:spacing w:after="2" w:line="242" w:lineRule="auto"/>
              <w:ind w:left="0" w:firstLine="0"/>
              <w:jc w:val="left"/>
            </w:pPr>
            <w:r>
              <w:rPr>
                <w:rFonts w:ascii="Calibri" w:eastAsia="Calibri" w:hAnsi="Calibri" w:cs="Calibri"/>
                <w:sz w:val="20"/>
              </w:rPr>
              <w:t xml:space="preserve"> oblicza długość odcinka przy danych </w:t>
            </w:r>
          </w:p>
          <w:p w14:paraId="7929103E" w14:textId="77777777" w:rsidR="00B11DE8" w:rsidRDefault="00000000">
            <w:pPr>
              <w:spacing w:after="5" w:line="242" w:lineRule="auto"/>
              <w:ind w:left="0" w:firstLine="0"/>
              <w:jc w:val="left"/>
            </w:pPr>
            <w:r>
              <w:rPr>
                <w:rFonts w:ascii="Calibri" w:eastAsia="Calibri" w:hAnsi="Calibri" w:cs="Calibri"/>
                <w:sz w:val="20"/>
              </w:rPr>
              <w:t xml:space="preserve">współrzędnych początku i końca </w:t>
            </w:r>
          </w:p>
          <w:p w14:paraId="3761085F" w14:textId="77777777" w:rsidR="00B11DE8" w:rsidRDefault="00000000">
            <w:pPr>
              <w:spacing w:after="0"/>
              <w:ind w:left="0" w:firstLine="0"/>
              <w:jc w:val="left"/>
            </w:pPr>
            <w:r>
              <w:rPr>
                <w:rFonts w:ascii="Calibri" w:eastAsia="Calibri" w:hAnsi="Calibri" w:cs="Calibri"/>
                <w:sz w:val="20"/>
              </w:rPr>
              <w:t xml:space="preserve">przeprowadza prosty dowód dotyczący równości katów </w:t>
            </w:r>
          </w:p>
        </w:tc>
        <w:tc>
          <w:tcPr>
            <w:tcW w:w="466" w:type="dxa"/>
            <w:tcBorders>
              <w:top w:val="single" w:sz="4" w:space="0" w:color="000000"/>
              <w:left w:val="single" w:sz="4" w:space="0" w:color="000000"/>
              <w:bottom w:val="single" w:sz="4" w:space="0" w:color="000000"/>
              <w:right w:val="nil"/>
            </w:tcBorders>
          </w:tcPr>
          <w:p w14:paraId="208AE314" w14:textId="77777777" w:rsidR="00B11DE8" w:rsidRDefault="00000000">
            <w:pPr>
              <w:spacing w:after="0"/>
              <w:ind w:left="108" w:firstLine="0"/>
              <w:jc w:val="left"/>
            </w:pPr>
            <w:r>
              <w:rPr>
                <w:rFonts w:ascii="Calibri" w:eastAsia="Calibri" w:hAnsi="Calibri" w:cs="Calibri"/>
                <w:sz w:val="20"/>
              </w:rPr>
              <w:t>-</w:t>
            </w:r>
            <w:r>
              <w:rPr>
                <w:rFonts w:ascii="Arial" w:eastAsia="Arial" w:hAnsi="Arial" w:cs="Arial"/>
                <w:sz w:val="20"/>
              </w:rPr>
              <w:t xml:space="preserve"> </w:t>
            </w:r>
          </w:p>
        </w:tc>
        <w:tc>
          <w:tcPr>
            <w:tcW w:w="2345" w:type="dxa"/>
            <w:tcBorders>
              <w:top w:val="single" w:sz="4" w:space="0" w:color="000000"/>
              <w:left w:val="nil"/>
              <w:bottom w:val="single" w:sz="4" w:space="0" w:color="000000"/>
              <w:right w:val="single" w:sz="4" w:space="0" w:color="000000"/>
            </w:tcBorders>
          </w:tcPr>
          <w:p w14:paraId="0B364372" w14:textId="77777777" w:rsidR="00B11DE8" w:rsidRDefault="00000000">
            <w:pPr>
              <w:spacing w:after="0"/>
              <w:ind w:left="0" w:firstLine="0"/>
              <w:jc w:val="left"/>
            </w:pPr>
            <w:r>
              <w:rPr>
                <w:rFonts w:ascii="Calibri" w:eastAsia="Calibri" w:hAnsi="Calibri" w:cs="Calibri"/>
                <w:sz w:val="20"/>
              </w:rPr>
              <w:t xml:space="preserve">wierzchołków wielokąta w układzie współrzędnych przeprowadza prosty dowód podobny dotyczący kątów </w:t>
            </w:r>
          </w:p>
        </w:tc>
        <w:tc>
          <w:tcPr>
            <w:tcW w:w="2828" w:type="dxa"/>
            <w:tcBorders>
              <w:top w:val="single" w:sz="4" w:space="0" w:color="000000"/>
              <w:left w:val="single" w:sz="4" w:space="0" w:color="000000"/>
              <w:bottom w:val="single" w:sz="4" w:space="0" w:color="000000"/>
              <w:right w:val="single" w:sz="4" w:space="0" w:color="000000"/>
            </w:tcBorders>
          </w:tcPr>
          <w:p w14:paraId="3BC62356" w14:textId="77777777" w:rsidR="00B11DE8" w:rsidRDefault="00000000">
            <w:pPr>
              <w:spacing w:after="0"/>
              <w:ind w:left="466" w:firstLine="0"/>
              <w:jc w:val="left"/>
            </w:pPr>
            <w:r>
              <w:rPr>
                <w:rFonts w:ascii="Calibri" w:eastAsia="Calibri" w:hAnsi="Calibri" w:cs="Calibri"/>
                <w:sz w:val="20"/>
              </w:rPr>
              <w:t xml:space="preserve">odcinków w układzie współrzędnych </w:t>
            </w:r>
          </w:p>
        </w:tc>
        <w:tc>
          <w:tcPr>
            <w:tcW w:w="2577" w:type="dxa"/>
            <w:tcBorders>
              <w:top w:val="single" w:sz="4" w:space="0" w:color="000000"/>
              <w:left w:val="single" w:sz="4" w:space="0" w:color="000000"/>
              <w:bottom w:val="single" w:sz="4" w:space="0" w:color="000000"/>
              <w:right w:val="single" w:sz="4" w:space="0" w:color="000000"/>
            </w:tcBorders>
          </w:tcPr>
          <w:p w14:paraId="3B46798D" w14:textId="77777777" w:rsidR="00B11DE8" w:rsidRDefault="00B11DE8">
            <w:pPr>
              <w:spacing w:after="160"/>
              <w:ind w:left="0" w:firstLine="0"/>
              <w:jc w:val="left"/>
            </w:pPr>
          </w:p>
        </w:tc>
      </w:tr>
    </w:tbl>
    <w:p w14:paraId="5A986461" w14:textId="77777777" w:rsidR="00B11DE8" w:rsidRDefault="00000000">
      <w:pPr>
        <w:spacing w:after="6"/>
        <w:ind w:left="1080" w:firstLine="0"/>
        <w:jc w:val="left"/>
      </w:pPr>
      <w:r>
        <w:rPr>
          <w:rFonts w:ascii="Calibri" w:eastAsia="Calibri" w:hAnsi="Calibri" w:cs="Calibri"/>
          <w:b/>
          <w:sz w:val="20"/>
        </w:rPr>
        <w:t xml:space="preserve"> </w:t>
      </w:r>
    </w:p>
    <w:p w14:paraId="234FC6D0" w14:textId="77777777" w:rsidR="00B11DE8" w:rsidRDefault="00000000">
      <w:pPr>
        <w:spacing w:after="0"/>
        <w:ind w:left="0" w:firstLine="0"/>
      </w:pPr>
      <w:r>
        <w:rPr>
          <w:rFonts w:ascii="Arial" w:eastAsia="Arial" w:hAnsi="Arial" w:cs="Arial"/>
          <w:b/>
          <w:sz w:val="20"/>
        </w:rPr>
        <w:t xml:space="preserve"> </w:t>
      </w:r>
      <w:r>
        <w:rPr>
          <w:rFonts w:ascii="Arial" w:eastAsia="Arial" w:hAnsi="Arial" w:cs="Arial"/>
          <w:b/>
          <w:sz w:val="20"/>
        </w:rPr>
        <w:tab/>
      </w:r>
      <w:r>
        <w:rPr>
          <w:rFonts w:ascii="Calibri" w:eastAsia="Calibri" w:hAnsi="Calibri" w:cs="Calibri"/>
          <w:b/>
          <w:sz w:val="20"/>
        </w:rPr>
        <w:t xml:space="preserve"> </w:t>
      </w:r>
    </w:p>
    <w:p w14:paraId="468AF0C7" w14:textId="77777777" w:rsidR="00B11DE8" w:rsidRDefault="00000000">
      <w:pPr>
        <w:spacing w:after="0"/>
        <w:ind w:left="1080" w:firstLine="0"/>
      </w:pPr>
      <w:r>
        <w:rPr>
          <w:rFonts w:ascii="Calibri" w:eastAsia="Calibri" w:hAnsi="Calibri" w:cs="Calibri"/>
          <w:b/>
          <w:sz w:val="20"/>
        </w:rPr>
        <w:t xml:space="preserve"> </w:t>
      </w:r>
    </w:p>
    <w:p w14:paraId="5B43EC9D" w14:textId="77777777" w:rsidR="00B11DE8" w:rsidRDefault="00000000">
      <w:pPr>
        <w:spacing w:after="0"/>
        <w:ind w:left="1080" w:firstLine="0"/>
      </w:pPr>
      <w:r>
        <w:rPr>
          <w:rFonts w:ascii="Calibri" w:eastAsia="Calibri" w:hAnsi="Calibri" w:cs="Calibri"/>
          <w:b/>
          <w:sz w:val="20"/>
        </w:rPr>
        <w:t xml:space="preserve"> </w:t>
      </w:r>
    </w:p>
    <w:tbl>
      <w:tblPr>
        <w:tblStyle w:val="TableGrid"/>
        <w:tblW w:w="13870" w:type="dxa"/>
        <w:tblInd w:w="131" w:type="dxa"/>
        <w:tblCellMar>
          <w:top w:w="30" w:type="dxa"/>
          <w:left w:w="0" w:type="dxa"/>
          <w:bottom w:w="0" w:type="dxa"/>
          <w:right w:w="27" w:type="dxa"/>
        </w:tblCellMar>
        <w:tblLook w:val="04A0" w:firstRow="1" w:lastRow="0" w:firstColumn="1" w:lastColumn="0" w:noHBand="0" w:noVBand="1"/>
      </w:tblPr>
      <w:tblGrid>
        <w:gridCol w:w="464"/>
        <w:gridCol w:w="2333"/>
        <w:gridCol w:w="466"/>
        <w:gridCol w:w="2374"/>
        <w:gridCol w:w="468"/>
        <w:gridCol w:w="2336"/>
        <w:gridCol w:w="446"/>
        <w:gridCol w:w="2370"/>
        <w:gridCol w:w="2613"/>
      </w:tblGrid>
      <w:tr w:rsidR="00B11DE8" w14:paraId="142D4A23" w14:textId="77777777" w:rsidTr="0032419F">
        <w:trPr>
          <w:trHeight w:val="932"/>
        </w:trPr>
        <w:tc>
          <w:tcPr>
            <w:tcW w:w="2797" w:type="dxa"/>
            <w:gridSpan w:val="2"/>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57D93992" w14:textId="792CC69F" w:rsidR="00B11DE8" w:rsidRPr="0032419F" w:rsidRDefault="00B11DE8" w:rsidP="0032419F">
            <w:pPr>
              <w:spacing w:after="0"/>
              <w:ind w:left="118" w:firstLine="0"/>
              <w:jc w:val="center"/>
              <w:rPr>
                <w:b/>
                <w:bCs/>
              </w:rPr>
            </w:pPr>
          </w:p>
          <w:p w14:paraId="43827D84" w14:textId="45CCC496" w:rsidR="00B11DE8" w:rsidRPr="0032419F" w:rsidRDefault="00000000" w:rsidP="0032419F">
            <w:pPr>
              <w:spacing w:after="0"/>
              <w:ind w:left="18" w:firstLine="0"/>
              <w:jc w:val="center"/>
              <w:rPr>
                <w:b/>
                <w:bCs/>
              </w:rPr>
            </w:pPr>
            <w:r w:rsidRPr="0032419F">
              <w:rPr>
                <w:rFonts w:ascii="Calibri" w:eastAsia="Calibri" w:hAnsi="Calibri" w:cs="Calibri"/>
                <w:b/>
                <w:bCs/>
                <w:sz w:val="22"/>
              </w:rPr>
              <w:t>Ocena dopuszczająca</w:t>
            </w:r>
          </w:p>
          <w:p w14:paraId="001604E1" w14:textId="6CBB6CB8" w:rsidR="00B11DE8" w:rsidRPr="0032419F" w:rsidRDefault="00000000" w:rsidP="0032419F">
            <w:pPr>
              <w:spacing w:after="0"/>
              <w:ind w:left="69" w:firstLine="0"/>
              <w:jc w:val="center"/>
              <w:rPr>
                <w:b/>
                <w:bCs/>
              </w:rPr>
            </w:pPr>
            <w:r w:rsidRPr="0032419F">
              <w:rPr>
                <w:rFonts w:ascii="Calibri" w:eastAsia="Calibri" w:hAnsi="Calibri" w:cs="Calibri"/>
                <w:b/>
                <w:bCs/>
                <w:sz w:val="22"/>
              </w:rPr>
              <w:t>(2)</w:t>
            </w:r>
          </w:p>
        </w:tc>
        <w:tc>
          <w:tcPr>
            <w:tcW w:w="466" w:type="dxa"/>
            <w:tcBorders>
              <w:top w:val="single" w:sz="4" w:space="0" w:color="000000"/>
              <w:left w:val="single" w:sz="4" w:space="0" w:color="000000"/>
              <w:bottom w:val="single" w:sz="4" w:space="0" w:color="000000"/>
              <w:right w:val="nil"/>
            </w:tcBorders>
            <w:shd w:val="clear" w:color="auto" w:fill="D9F2D0" w:themeFill="accent6" w:themeFillTint="33"/>
          </w:tcPr>
          <w:p w14:paraId="67C5C9A2" w14:textId="77777777" w:rsidR="00B11DE8" w:rsidRPr="0032419F" w:rsidRDefault="00B11DE8" w:rsidP="0032419F">
            <w:pPr>
              <w:spacing w:after="160"/>
              <w:ind w:left="0" w:firstLine="0"/>
              <w:jc w:val="center"/>
              <w:rPr>
                <w:b/>
                <w:bCs/>
              </w:rPr>
            </w:pPr>
          </w:p>
        </w:tc>
        <w:tc>
          <w:tcPr>
            <w:tcW w:w="2374" w:type="dxa"/>
            <w:tcBorders>
              <w:top w:val="single" w:sz="4" w:space="0" w:color="000000"/>
              <w:left w:val="nil"/>
              <w:bottom w:val="single" w:sz="4" w:space="0" w:color="000000"/>
              <w:right w:val="single" w:sz="4" w:space="0" w:color="000000"/>
            </w:tcBorders>
            <w:shd w:val="clear" w:color="auto" w:fill="D9F2D0" w:themeFill="accent6" w:themeFillTint="33"/>
          </w:tcPr>
          <w:p w14:paraId="29D537E7" w14:textId="6D46C84D" w:rsidR="00B11DE8" w:rsidRPr="0032419F" w:rsidRDefault="00B11DE8" w:rsidP="0032419F">
            <w:pPr>
              <w:spacing w:after="0"/>
              <w:ind w:left="977" w:firstLine="0"/>
              <w:jc w:val="center"/>
              <w:rPr>
                <w:b/>
                <w:bCs/>
              </w:rPr>
            </w:pPr>
          </w:p>
          <w:p w14:paraId="73CE572E" w14:textId="4F7F1CBF" w:rsidR="00B11DE8" w:rsidRPr="0032419F" w:rsidRDefault="00000000" w:rsidP="0032419F">
            <w:pPr>
              <w:spacing w:after="15"/>
              <w:ind w:left="31" w:firstLine="0"/>
              <w:jc w:val="center"/>
              <w:rPr>
                <w:b/>
                <w:bCs/>
              </w:rPr>
            </w:pPr>
            <w:r w:rsidRPr="0032419F">
              <w:rPr>
                <w:rFonts w:ascii="Calibri" w:eastAsia="Calibri" w:hAnsi="Calibri" w:cs="Calibri"/>
                <w:b/>
                <w:bCs/>
                <w:sz w:val="22"/>
              </w:rPr>
              <w:t>Ocena dostateczna</w:t>
            </w:r>
          </w:p>
          <w:p w14:paraId="4DF37DBD" w14:textId="5A7E9F15" w:rsidR="00B11DE8" w:rsidRPr="0032419F" w:rsidRDefault="00000000" w:rsidP="0032419F">
            <w:pPr>
              <w:spacing w:after="0"/>
              <w:ind w:left="831" w:firstLine="0"/>
              <w:jc w:val="center"/>
              <w:rPr>
                <w:b/>
                <w:bCs/>
              </w:rPr>
            </w:pPr>
            <w:r w:rsidRPr="0032419F">
              <w:rPr>
                <w:rFonts w:ascii="Calibri" w:eastAsia="Calibri" w:hAnsi="Calibri" w:cs="Calibri"/>
                <w:b/>
                <w:bCs/>
                <w:sz w:val="22"/>
              </w:rPr>
              <w:t>(3)</w:t>
            </w:r>
          </w:p>
        </w:tc>
        <w:tc>
          <w:tcPr>
            <w:tcW w:w="2804" w:type="dxa"/>
            <w:gridSpan w:val="2"/>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112BA995" w14:textId="46A9BE59" w:rsidR="00B11DE8" w:rsidRPr="0032419F" w:rsidRDefault="00B11DE8" w:rsidP="0032419F">
            <w:pPr>
              <w:spacing w:after="0"/>
              <w:ind w:left="170" w:firstLine="0"/>
              <w:jc w:val="center"/>
              <w:rPr>
                <w:b/>
                <w:bCs/>
              </w:rPr>
            </w:pPr>
          </w:p>
          <w:p w14:paraId="53157E83" w14:textId="78F82E60" w:rsidR="00B11DE8" w:rsidRPr="0032419F" w:rsidRDefault="00000000" w:rsidP="0032419F">
            <w:pPr>
              <w:spacing w:after="14"/>
              <w:ind w:left="30" w:firstLine="0"/>
              <w:jc w:val="center"/>
              <w:rPr>
                <w:b/>
                <w:bCs/>
              </w:rPr>
            </w:pPr>
            <w:r w:rsidRPr="0032419F">
              <w:rPr>
                <w:rFonts w:ascii="Calibri" w:eastAsia="Calibri" w:hAnsi="Calibri" w:cs="Calibri"/>
                <w:b/>
                <w:bCs/>
                <w:sz w:val="22"/>
              </w:rPr>
              <w:t>Ocena dobra</w:t>
            </w:r>
          </w:p>
          <w:p w14:paraId="7AA34911" w14:textId="6418151B" w:rsidR="00B11DE8" w:rsidRPr="0032419F" w:rsidRDefault="00000000" w:rsidP="0032419F">
            <w:pPr>
              <w:spacing w:after="0"/>
              <w:ind w:left="29" w:firstLine="0"/>
              <w:jc w:val="center"/>
              <w:rPr>
                <w:b/>
                <w:bCs/>
              </w:rPr>
            </w:pPr>
            <w:r w:rsidRPr="0032419F">
              <w:rPr>
                <w:rFonts w:ascii="Calibri" w:eastAsia="Calibri" w:hAnsi="Calibri" w:cs="Calibri"/>
                <w:b/>
                <w:bCs/>
                <w:sz w:val="22"/>
              </w:rPr>
              <w:t>(4)</w:t>
            </w:r>
          </w:p>
        </w:tc>
        <w:tc>
          <w:tcPr>
            <w:tcW w:w="446" w:type="dxa"/>
            <w:tcBorders>
              <w:top w:val="single" w:sz="4" w:space="0" w:color="000000"/>
              <w:left w:val="single" w:sz="4" w:space="0" w:color="000000"/>
              <w:bottom w:val="single" w:sz="4" w:space="0" w:color="000000"/>
              <w:right w:val="nil"/>
            </w:tcBorders>
            <w:shd w:val="clear" w:color="auto" w:fill="D9F2D0" w:themeFill="accent6" w:themeFillTint="33"/>
          </w:tcPr>
          <w:p w14:paraId="65371D71" w14:textId="77777777" w:rsidR="00B11DE8" w:rsidRPr="0032419F" w:rsidRDefault="00B11DE8" w:rsidP="0032419F">
            <w:pPr>
              <w:spacing w:after="160"/>
              <w:ind w:left="0" w:firstLine="0"/>
              <w:jc w:val="center"/>
              <w:rPr>
                <w:b/>
                <w:bCs/>
              </w:rPr>
            </w:pPr>
          </w:p>
        </w:tc>
        <w:tc>
          <w:tcPr>
            <w:tcW w:w="2370" w:type="dxa"/>
            <w:tcBorders>
              <w:top w:val="single" w:sz="4" w:space="0" w:color="000000"/>
              <w:left w:val="nil"/>
              <w:bottom w:val="single" w:sz="4" w:space="0" w:color="000000"/>
              <w:right w:val="single" w:sz="4" w:space="0" w:color="000000"/>
            </w:tcBorders>
            <w:shd w:val="clear" w:color="auto" w:fill="D9F2D0" w:themeFill="accent6" w:themeFillTint="33"/>
          </w:tcPr>
          <w:p w14:paraId="0E715318" w14:textId="0AEE8CF2" w:rsidR="00B11DE8" w:rsidRPr="0032419F" w:rsidRDefault="00B11DE8" w:rsidP="0032419F">
            <w:pPr>
              <w:spacing w:after="0"/>
              <w:ind w:left="984" w:firstLine="0"/>
              <w:jc w:val="center"/>
              <w:rPr>
                <w:b/>
                <w:bCs/>
              </w:rPr>
            </w:pPr>
          </w:p>
          <w:p w14:paraId="2C8D676F" w14:textId="7CA1D51C" w:rsidR="00B11DE8" w:rsidRPr="0032419F" w:rsidRDefault="00000000" w:rsidP="0032419F">
            <w:pPr>
              <w:spacing w:after="15"/>
              <w:ind w:left="0" w:firstLine="0"/>
              <w:jc w:val="center"/>
              <w:rPr>
                <w:b/>
                <w:bCs/>
              </w:rPr>
            </w:pPr>
            <w:r w:rsidRPr="0032419F">
              <w:rPr>
                <w:rFonts w:ascii="Calibri" w:eastAsia="Calibri" w:hAnsi="Calibri" w:cs="Calibri"/>
                <w:b/>
                <w:bCs/>
                <w:sz w:val="22"/>
              </w:rPr>
              <w:t>Ocena bardzo dobra</w:t>
            </w:r>
          </w:p>
          <w:p w14:paraId="47C5CB24" w14:textId="67799206" w:rsidR="00B11DE8" w:rsidRPr="0032419F" w:rsidRDefault="00000000" w:rsidP="0032419F">
            <w:pPr>
              <w:spacing w:after="0"/>
              <w:ind w:left="838" w:firstLine="0"/>
              <w:jc w:val="center"/>
              <w:rPr>
                <w:b/>
                <w:bCs/>
              </w:rPr>
            </w:pPr>
            <w:r w:rsidRPr="0032419F">
              <w:rPr>
                <w:rFonts w:ascii="Calibri" w:eastAsia="Calibri" w:hAnsi="Calibri" w:cs="Calibri"/>
                <w:b/>
                <w:bCs/>
                <w:sz w:val="22"/>
              </w:rPr>
              <w:t>(5)</w:t>
            </w:r>
          </w:p>
        </w:tc>
        <w:tc>
          <w:tcPr>
            <w:tcW w:w="2613"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0A0EF84D" w14:textId="3DE3DDF3" w:rsidR="00B11DE8" w:rsidRPr="0032419F" w:rsidRDefault="00B11DE8" w:rsidP="0032419F">
            <w:pPr>
              <w:spacing w:after="0"/>
              <w:ind w:left="172" w:firstLine="0"/>
              <w:jc w:val="center"/>
              <w:rPr>
                <w:b/>
                <w:bCs/>
              </w:rPr>
            </w:pPr>
          </w:p>
          <w:p w14:paraId="7B585BBD" w14:textId="69C69116" w:rsidR="00B11DE8" w:rsidRPr="0032419F" w:rsidRDefault="00000000" w:rsidP="0032419F">
            <w:pPr>
              <w:spacing w:after="14"/>
              <w:ind w:left="27" w:firstLine="0"/>
              <w:jc w:val="center"/>
              <w:rPr>
                <w:b/>
                <w:bCs/>
              </w:rPr>
            </w:pPr>
            <w:r w:rsidRPr="0032419F">
              <w:rPr>
                <w:rFonts w:ascii="Calibri" w:eastAsia="Calibri" w:hAnsi="Calibri" w:cs="Calibri"/>
                <w:b/>
                <w:bCs/>
                <w:sz w:val="22"/>
              </w:rPr>
              <w:t>Ocena celująca</w:t>
            </w:r>
          </w:p>
          <w:p w14:paraId="07C46397" w14:textId="01B8E2B8" w:rsidR="00B11DE8" w:rsidRPr="0032419F" w:rsidRDefault="00000000" w:rsidP="0032419F">
            <w:pPr>
              <w:spacing w:after="0"/>
              <w:ind w:left="28" w:firstLine="0"/>
              <w:jc w:val="center"/>
              <w:rPr>
                <w:b/>
                <w:bCs/>
              </w:rPr>
            </w:pPr>
            <w:r w:rsidRPr="0032419F">
              <w:rPr>
                <w:rFonts w:ascii="Calibri" w:eastAsia="Calibri" w:hAnsi="Calibri" w:cs="Calibri"/>
                <w:b/>
                <w:bCs/>
                <w:sz w:val="22"/>
              </w:rPr>
              <w:t>(6)</w:t>
            </w:r>
          </w:p>
        </w:tc>
      </w:tr>
      <w:tr w:rsidR="0032419F" w14:paraId="75B08C2F" w14:textId="77777777" w:rsidTr="0032419F">
        <w:trPr>
          <w:trHeight w:val="368"/>
        </w:trPr>
        <w:tc>
          <w:tcPr>
            <w:tcW w:w="13870" w:type="dxa"/>
            <w:gridSpan w:val="9"/>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7C341903" w14:textId="724B1564" w:rsidR="0032419F" w:rsidRPr="0032419F" w:rsidRDefault="0032419F" w:rsidP="0032419F">
            <w:pPr>
              <w:spacing w:after="160"/>
              <w:ind w:left="0" w:firstLine="0"/>
              <w:jc w:val="center"/>
              <w:rPr>
                <w:b/>
                <w:bCs/>
              </w:rPr>
            </w:pPr>
            <w:r w:rsidRPr="0032419F">
              <w:rPr>
                <w:rFonts w:ascii="Calibri" w:eastAsia="Calibri" w:hAnsi="Calibri" w:cs="Calibri"/>
                <w:b/>
                <w:bCs/>
              </w:rPr>
              <w:t>Zastosowania matematyki</w:t>
            </w:r>
          </w:p>
        </w:tc>
      </w:tr>
      <w:tr w:rsidR="00B11DE8" w14:paraId="7D3B2780" w14:textId="77777777" w:rsidTr="0032419F">
        <w:trPr>
          <w:trHeight w:val="847"/>
        </w:trPr>
        <w:tc>
          <w:tcPr>
            <w:tcW w:w="2797" w:type="dxa"/>
            <w:gridSpan w:val="2"/>
            <w:tcBorders>
              <w:top w:val="single" w:sz="4" w:space="0" w:color="000000"/>
              <w:left w:val="single" w:sz="4" w:space="0" w:color="000000"/>
              <w:bottom w:val="single" w:sz="4" w:space="0" w:color="000000"/>
              <w:right w:val="single" w:sz="4" w:space="0" w:color="000000"/>
            </w:tcBorders>
          </w:tcPr>
          <w:p w14:paraId="10FEF045" w14:textId="6BD407EF" w:rsidR="00B11DE8" w:rsidRPr="0032419F" w:rsidRDefault="00000000" w:rsidP="0032419F">
            <w:pPr>
              <w:spacing w:after="0"/>
              <w:ind w:left="465" w:firstLine="0"/>
              <w:jc w:val="center"/>
              <w:rPr>
                <w:b/>
                <w:bCs/>
              </w:rPr>
            </w:pPr>
            <w:r w:rsidRPr="0032419F">
              <w:rPr>
                <w:rFonts w:ascii="Calibri" w:eastAsia="Calibri" w:hAnsi="Calibri" w:cs="Calibri"/>
                <w:b/>
                <w:bCs/>
                <w:sz w:val="20"/>
              </w:rPr>
              <w:t>Uczeń:</w:t>
            </w:r>
          </w:p>
        </w:tc>
        <w:tc>
          <w:tcPr>
            <w:tcW w:w="466" w:type="dxa"/>
            <w:tcBorders>
              <w:top w:val="single" w:sz="4" w:space="0" w:color="000000"/>
              <w:left w:val="single" w:sz="4" w:space="0" w:color="000000"/>
              <w:bottom w:val="single" w:sz="4" w:space="0" w:color="000000"/>
              <w:right w:val="nil"/>
            </w:tcBorders>
          </w:tcPr>
          <w:p w14:paraId="1F545106" w14:textId="77777777" w:rsidR="00B11DE8" w:rsidRPr="0032419F" w:rsidRDefault="00B11DE8" w:rsidP="0032419F">
            <w:pPr>
              <w:spacing w:after="160"/>
              <w:ind w:left="0" w:firstLine="0"/>
              <w:jc w:val="center"/>
              <w:rPr>
                <w:b/>
                <w:bCs/>
              </w:rPr>
            </w:pPr>
          </w:p>
        </w:tc>
        <w:tc>
          <w:tcPr>
            <w:tcW w:w="2374" w:type="dxa"/>
            <w:tcBorders>
              <w:top w:val="single" w:sz="4" w:space="0" w:color="000000"/>
              <w:left w:val="nil"/>
              <w:bottom w:val="single" w:sz="4" w:space="0" w:color="000000"/>
              <w:right w:val="single" w:sz="4" w:space="0" w:color="000000"/>
            </w:tcBorders>
          </w:tcPr>
          <w:p w14:paraId="00B51160" w14:textId="404143C0" w:rsidR="00B11DE8" w:rsidRPr="0032419F" w:rsidRDefault="00000000" w:rsidP="0032419F">
            <w:pPr>
              <w:spacing w:after="0"/>
              <w:ind w:left="0" w:firstLine="0"/>
              <w:jc w:val="center"/>
              <w:rPr>
                <w:b/>
                <w:bCs/>
              </w:rPr>
            </w:pPr>
            <w:r w:rsidRPr="0032419F">
              <w:rPr>
                <w:rFonts w:ascii="Calibri" w:eastAsia="Calibri" w:hAnsi="Calibri" w:cs="Calibri"/>
                <w:b/>
                <w:bCs/>
                <w:sz w:val="20"/>
              </w:rPr>
              <w:t>Uczeń opanował wymagania na ocenę dopuszczającą a ponadto:</w:t>
            </w:r>
          </w:p>
        </w:tc>
        <w:tc>
          <w:tcPr>
            <w:tcW w:w="2804" w:type="dxa"/>
            <w:gridSpan w:val="2"/>
            <w:tcBorders>
              <w:top w:val="single" w:sz="4" w:space="0" w:color="000000"/>
              <w:left w:val="single" w:sz="4" w:space="0" w:color="000000"/>
              <w:bottom w:val="single" w:sz="4" w:space="0" w:color="000000"/>
              <w:right w:val="single" w:sz="4" w:space="0" w:color="000000"/>
            </w:tcBorders>
          </w:tcPr>
          <w:p w14:paraId="3D683A36" w14:textId="22D0F432" w:rsidR="00B11DE8" w:rsidRPr="0032419F" w:rsidRDefault="00000000" w:rsidP="0032419F">
            <w:pPr>
              <w:spacing w:after="0"/>
              <w:ind w:left="468" w:right="637" w:firstLine="0"/>
              <w:jc w:val="center"/>
              <w:rPr>
                <w:b/>
                <w:bCs/>
              </w:rPr>
            </w:pPr>
            <w:r w:rsidRPr="0032419F">
              <w:rPr>
                <w:rFonts w:ascii="Calibri" w:eastAsia="Calibri" w:hAnsi="Calibri" w:cs="Calibri"/>
                <w:b/>
                <w:bCs/>
                <w:sz w:val="20"/>
              </w:rPr>
              <w:t>oprócz spełnienia wymagań na ocenę dostateczną uczeń:</w:t>
            </w:r>
          </w:p>
        </w:tc>
        <w:tc>
          <w:tcPr>
            <w:tcW w:w="446" w:type="dxa"/>
            <w:tcBorders>
              <w:top w:val="single" w:sz="4" w:space="0" w:color="000000"/>
              <w:left w:val="single" w:sz="4" w:space="0" w:color="000000"/>
              <w:bottom w:val="single" w:sz="4" w:space="0" w:color="000000"/>
              <w:right w:val="nil"/>
            </w:tcBorders>
          </w:tcPr>
          <w:p w14:paraId="628DF525" w14:textId="77777777" w:rsidR="00B11DE8" w:rsidRPr="0032419F" w:rsidRDefault="00B11DE8" w:rsidP="0032419F">
            <w:pPr>
              <w:spacing w:after="160"/>
              <w:ind w:left="0" w:firstLine="0"/>
              <w:jc w:val="center"/>
              <w:rPr>
                <w:b/>
                <w:bCs/>
              </w:rPr>
            </w:pPr>
          </w:p>
        </w:tc>
        <w:tc>
          <w:tcPr>
            <w:tcW w:w="2370" w:type="dxa"/>
            <w:tcBorders>
              <w:top w:val="single" w:sz="4" w:space="0" w:color="000000"/>
              <w:left w:val="nil"/>
              <w:bottom w:val="single" w:sz="4" w:space="0" w:color="000000"/>
              <w:right w:val="single" w:sz="4" w:space="0" w:color="000000"/>
            </w:tcBorders>
          </w:tcPr>
          <w:p w14:paraId="7B027556" w14:textId="4534D4AA" w:rsidR="00B11DE8" w:rsidRPr="0032419F" w:rsidRDefault="00000000" w:rsidP="0032419F">
            <w:pPr>
              <w:spacing w:after="0"/>
              <w:ind w:left="19" w:firstLine="0"/>
              <w:jc w:val="center"/>
              <w:rPr>
                <w:b/>
                <w:bCs/>
              </w:rPr>
            </w:pPr>
            <w:r w:rsidRPr="0032419F">
              <w:rPr>
                <w:rFonts w:ascii="Calibri" w:eastAsia="Calibri" w:hAnsi="Calibri" w:cs="Calibri"/>
                <w:b/>
                <w:bCs/>
                <w:sz w:val="20"/>
              </w:rPr>
              <w:t>oprócz spełnienia wymagań na ocenę dobrą uczeń:</w:t>
            </w:r>
          </w:p>
        </w:tc>
        <w:tc>
          <w:tcPr>
            <w:tcW w:w="2613" w:type="dxa"/>
            <w:tcBorders>
              <w:top w:val="single" w:sz="4" w:space="0" w:color="000000"/>
              <w:left w:val="single" w:sz="4" w:space="0" w:color="000000"/>
              <w:bottom w:val="single" w:sz="4" w:space="0" w:color="000000"/>
              <w:right w:val="single" w:sz="4" w:space="0" w:color="000000"/>
            </w:tcBorders>
          </w:tcPr>
          <w:p w14:paraId="285C6FD6" w14:textId="16CF67EF" w:rsidR="00B11DE8" w:rsidRPr="0032419F" w:rsidRDefault="00000000" w:rsidP="0032419F">
            <w:pPr>
              <w:spacing w:after="0"/>
              <w:ind w:left="106" w:firstLine="0"/>
              <w:jc w:val="center"/>
              <w:rPr>
                <w:b/>
                <w:bCs/>
              </w:rPr>
            </w:pPr>
            <w:r w:rsidRPr="0032419F">
              <w:rPr>
                <w:rFonts w:ascii="Calibri" w:eastAsia="Calibri" w:hAnsi="Calibri" w:cs="Calibri"/>
                <w:b/>
                <w:bCs/>
                <w:sz w:val="20"/>
              </w:rPr>
              <w:t>oprócz spełnienia wymagań na ocenę bardzo dobrą uczeń:</w:t>
            </w:r>
          </w:p>
        </w:tc>
      </w:tr>
      <w:tr w:rsidR="00B11DE8" w14:paraId="4391DD5B" w14:textId="77777777" w:rsidTr="0032419F">
        <w:trPr>
          <w:trHeight w:val="6234"/>
        </w:trPr>
        <w:tc>
          <w:tcPr>
            <w:tcW w:w="2797" w:type="dxa"/>
            <w:gridSpan w:val="2"/>
            <w:tcBorders>
              <w:top w:val="single" w:sz="4" w:space="0" w:color="000000"/>
              <w:left w:val="single" w:sz="4" w:space="0" w:color="000000"/>
              <w:bottom w:val="single" w:sz="4" w:space="0" w:color="000000"/>
              <w:right w:val="single" w:sz="4" w:space="0" w:color="000000"/>
            </w:tcBorders>
          </w:tcPr>
          <w:p w14:paraId="616753A2" w14:textId="77777777" w:rsidR="00B11DE8" w:rsidRDefault="00000000">
            <w:pPr>
              <w:numPr>
                <w:ilvl w:val="0"/>
                <w:numId w:val="14"/>
              </w:numPr>
              <w:spacing w:after="2" w:line="244" w:lineRule="auto"/>
              <w:ind w:hanging="360"/>
              <w:jc w:val="left"/>
            </w:pPr>
            <w:r>
              <w:rPr>
                <w:rFonts w:ascii="Calibri" w:eastAsia="Calibri" w:hAnsi="Calibri" w:cs="Calibri"/>
                <w:sz w:val="20"/>
              </w:rPr>
              <w:t xml:space="preserve">zamienia procent na ułamek i odwrotnie  </w:t>
            </w:r>
          </w:p>
          <w:p w14:paraId="54004AB0" w14:textId="77777777" w:rsidR="00B11DE8" w:rsidRDefault="00000000">
            <w:pPr>
              <w:numPr>
                <w:ilvl w:val="0"/>
                <w:numId w:val="14"/>
              </w:numPr>
              <w:spacing w:after="0"/>
              <w:ind w:hanging="360"/>
              <w:jc w:val="left"/>
            </w:pPr>
            <w:r>
              <w:rPr>
                <w:rFonts w:ascii="Calibri" w:eastAsia="Calibri" w:hAnsi="Calibri" w:cs="Calibri"/>
                <w:sz w:val="20"/>
              </w:rPr>
              <w:t xml:space="preserve">oblicza procent danej </w:t>
            </w:r>
          </w:p>
          <w:p w14:paraId="2A3E1DCD" w14:textId="77777777" w:rsidR="00B11DE8" w:rsidRDefault="00000000">
            <w:pPr>
              <w:spacing w:after="0"/>
              <w:ind w:left="465" w:firstLine="0"/>
              <w:jc w:val="left"/>
            </w:pPr>
            <w:r>
              <w:rPr>
                <w:rFonts w:ascii="Calibri" w:eastAsia="Calibri" w:hAnsi="Calibri" w:cs="Calibri"/>
                <w:sz w:val="20"/>
              </w:rPr>
              <w:t xml:space="preserve">liczby  </w:t>
            </w:r>
          </w:p>
          <w:p w14:paraId="2C0A0F79" w14:textId="77777777" w:rsidR="00B11DE8" w:rsidRDefault="00000000">
            <w:pPr>
              <w:numPr>
                <w:ilvl w:val="0"/>
                <w:numId w:val="14"/>
              </w:numPr>
              <w:spacing w:after="0"/>
              <w:ind w:hanging="360"/>
              <w:jc w:val="left"/>
            </w:pPr>
            <w:r>
              <w:rPr>
                <w:rFonts w:ascii="Calibri" w:eastAsia="Calibri" w:hAnsi="Calibri" w:cs="Calibri"/>
                <w:sz w:val="20"/>
              </w:rPr>
              <w:t xml:space="preserve">oblicza jakim procentem </w:t>
            </w:r>
          </w:p>
          <w:p w14:paraId="1900722C" w14:textId="77777777" w:rsidR="00B11DE8" w:rsidRDefault="00000000">
            <w:pPr>
              <w:spacing w:after="3" w:line="244" w:lineRule="auto"/>
              <w:ind w:left="465" w:firstLine="0"/>
              <w:jc w:val="left"/>
            </w:pPr>
            <w:r>
              <w:rPr>
                <w:rFonts w:ascii="Calibri" w:eastAsia="Calibri" w:hAnsi="Calibri" w:cs="Calibri"/>
                <w:sz w:val="20"/>
              </w:rPr>
              <w:t xml:space="preserve">jednej liczby jest druga liczba </w:t>
            </w:r>
          </w:p>
          <w:p w14:paraId="4128B3F6" w14:textId="77777777" w:rsidR="00B11DE8" w:rsidRDefault="00000000">
            <w:pPr>
              <w:numPr>
                <w:ilvl w:val="0"/>
                <w:numId w:val="14"/>
              </w:numPr>
              <w:spacing w:after="4" w:line="245" w:lineRule="auto"/>
              <w:ind w:hanging="360"/>
              <w:jc w:val="left"/>
            </w:pPr>
            <w:r>
              <w:rPr>
                <w:rFonts w:ascii="Calibri" w:eastAsia="Calibri" w:hAnsi="Calibri" w:cs="Calibri"/>
                <w:sz w:val="20"/>
              </w:rPr>
              <w:t xml:space="preserve">odczytuje dane z diagramów procentowych  </w:t>
            </w:r>
          </w:p>
          <w:p w14:paraId="518CC420" w14:textId="77777777" w:rsidR="00B11DE8" w:rsidRDefault="00000000">
            <w:pPr>
              <w:numPr>
                <w:ilvl w:val="0"/>
                <w:numId w:val="14"/>
              </w:numPr>
              <w:spacing w:after="7" w:line="242" w:lineRule="auto"/>
              <w:ind w:hanging="360"/>
              <w:jc w:val="left"/>
            </w:pPr>
            <w:r>
              <w:rPr>
                <w:rFonts w:ascii="Calibri" w:eastAsia="Calibri" w:hAnsi="Calibri" w:cs="Calibri"/>
                <w:sz w:val="20"/>
              </w:rPr>
              <w:t xml:space="preserve">oblicza kwotę obniżki podwyżki procentowej </w:t>
            </w:r>
          </w:p>
          <w:p w14:paraId="204CDEB6" w14:textId="77777777" w:rsidR="00B11DE8" w:rsidRDefault="00000000">
            <w:pPr>
              <w:numPr>
                <w:ilvl w:val="0"/>
                <w:numId w:val="14"/>
              </w:numPr>
              <w:spacing w:after="3" w:line="243" w:lineRule="auto"/>
              <w:ind w:hanging="360"/>
              <w:jc w:val="left"/>
            </w:pPr>
            <w:r>
              <w:rPr>
                <w:rFonts w:ascii="Calibri" w:eastAsia="Calibri" w:hAnsi="Calibri" w:cs="Calibri"/>
                <w:sz w:val="20"/>
              </w:rPr>
              <w:t xml:space="preserve">oblicza cenę po jednokrotnej podwyżce/obniżce procentowej   </w:t>
            </w:r>
          </w:p>
          <w:p w14:paraId="4008B2DA" w14:textId="77777777" w:rsidR="00B11DE8" w:rsidRDefault="00000000">
            <w:pPr>
              <w:numPr>
                <w:ilvl w:val="0"/>
                <w:numId w:val="14"/>
              </w:numPr>
              <w:spacing w:after="2" w:line="244" w:lineRule="auto"/>
              <w:ind w:hanging="360"/>
              <w:jc w:val="left"/>
            </w:pPr>
            <w:r>
              <w:rPr>
                <w:rFonts w:ascii="Calibri" w:eastAsia="Calibri" w:hAnsi="Calibri" w:cs="Calibri"/>
                <w:sz w:val="20"/>
              </w:rPr>
              <w:t xml:space="preserve">oblicza odsetki i stan kona po roku znając oprocentowanie </w:t>
            </w:r>
          </w:p>
          <w:p w14:paraId="28C21AA8" w14:textId="77777777" w:rsidR="00B11DE8" w:rsidRDefault="00000000">
            <w:pPr>
              <w:numPr>
                <w:ilvl w:val="0"/>
                <w:numId w:val="14"/>
              </w:numPr>
              <w:spacing w:after="7" w:line="243" w:lineRule="auto"/>
              <w:ind w:hanging="360"/>
              <w:jc w:val="left"/>
            </w:pPr>
            <w:r>
              <w:rPr>
                <w:rFonts w:ascii="Calibri" w:eastAsia="Calibri" w:hAnsi="Calibri" w:cs="Calibri"/>
                <w:sz w:val="20"/>
              </w:rPr>
              <w:t xml:space="preserve">oblicza wartość podatku VAT oraz cenę brutto dla danej stawki </w:t>
            </w:r>
          </w:p>
          <w:p w14:paraId="3985611E" w14:textId="77777777" w:rsidR="00B11DE8" w:rsidRDefault="00000000">
            <w:pPr>
              <w:numPr>
                <w:ilvl w:val="0"/>
                <w:numId w:val="14"/>
              </w:numPr>
              <w:spacing w:after="0"/>
              <w:ind w:hanging="360"/>
              <w:jc w:val="left"/>
            </w:pPr>
            <w:r>
              <w:rPr>
                <w:rFonts w:ascii="Calibri" w:eastAsia="Calibri" w:hAnsi="Calibri" w:cs="Calibri"/>
                <w:sz w:val="20"/>
              </w:rPr>
              <w:t xml:space="preserve">oblicza podatek od wynagrodzenia oraz kwotę wynagrodzenia po odliczeniu podatku </w:t>
            </w:r>
          </w:p>
        </w:tc>
        <w:tc>
          <w:tcPr>
            <w:tcW w:w="466" w:type="dxa"/>
            <w:tcBorders>
              <w:top w:val="single" w:sz="4" w:space="0" w:color="000000"/>
              <w:left w:val="single" w:sz="4" w:space="0" w:color="000000"/>
              <w:bottom w:val="single" w:sz="4" w:space="0" w:color="000000"/>
              <w:right w:val="nil"/>
            </w:tcBorders>
          </w:tcPr>
          <w:p w14:paraId="4CEB9DAE" w14:textId="77777777" w:rsidR="00B11DE8" w:rsidRDefault="00000000">
            <w:pPr>
              <w:spacing w:after="486"/>
              <w:ind w:left="106" w:firstLine="0"/>
              <w:jc w:val="left"/>
            </w:pPr>
            <w:r>
              <w:rPr>
                <w:rFonts w:ascii="Calibri" w:eastAsia="Calibri" w:hAnsi="Calibri" w:cs="Calibri"/>
                <w:sz w:val="20"/>
              </w:rPr>
              <w:t>-</w:t>
            </w:r>
            <w:r>
              <w:rPr>
                <w:rFonts w:ascii="Arial" w:eastAsia="Arial" w:hAnsi="Arial" w:cs="Arial"/>
                <w:sz w:val="20"/>
              </w:rPr>
              <w:t xml:space="preserve"> </w:t>
            </w:r>
          </w:p>
          <w:p w14:paraId="060CF7A1"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3A847FAE" w14:textId="77777777" w:rsidR="00B11DE8" w:rsidRDefault="00000000">
            <w:pPr>
              <w:spacing w:after="486"/>
              <w:ind w:left="106" w:firstLine="0"/>
              <w:jc w:val="left"/>
            </w:pPr>
            <w:r>
              <w:rPr>
                <w:rFonts w:ascii="Calibri" w:eastAsia="Calibri" w:hAnsi="Calibri" w:cs="Calibri"/>
                <w:sz w:val="20"/>
              </w:rPr>
              <w:t>-</w:t>
            </w:r>
            <w:r>
              <w:rPr>
                <w:rFonts w:ascii="Arial" w:eastAsia="Arial" w:hAnsi="Arial" w:cs="Arial"/>
                <w:sz w:val="20"/>
              </w:rPr>
              <w:t xml:space="preserve"> </w:t>
            </w:r>
          </w:p>
          <w:p w14:paraId="082305CA" w14:textId="77777777" w:rsidR="00B11DE8" w:rsidRDefault="00000000">
            <w:pPr>
              <w:spacing w:after="487"/>
              <w:ind w:left="106" w:firstLine="0"/>
              <w:jc w:val="left"/>
            </w:pPr>
            <w:r>
              <w:rPr>
                <w:rFonts w:ascii="Calibri" w:eastAsia="Calibri" w:hAnsi="Calibri" w:cs="Calibri"/>
                <w:sz w:val="20"/>
              </w:rPr>
              <w:t>-</w:t>
            </w:r>
            <w:r>
              <w:rPr>
                <w:rFonts w:ascii="Arial" w:eastAsia="Arial" w:hAnsi="Arial" w:cs="Arial"/>
                <w:sz w:val="20"/>
              </w:rPr>
              <w:t xml:space="preserve"> </w:t>
            </w:r>
          </w:p>
          <w:p w14:paraId="42A1C61D" w14:textId="77777777" w:rsidR="00B11DE8" w:rsidRDefault="00000000">
            <w:pPr>
              <w:spacing w:after="486"/>
              <w:ind w:left="106" w:firstLine="0"/>
              <w:jc w:val="left"/>
            </w:pPr>
            <w:r>
              <w:rPr>
                <w:rFonts w:ascii="Calibri" w:eastAsia="Calibri" w:hAnsi="Calibri" w:cs="Calibri"/>
                <w:sz w:val="20"/>
              </w:rPr>
              <w:t>-</w:t>
            </w:r>
            <w:r>
              <w:rPr>
                <w:rFonts w:ascii="Arial" w:eastAsia="Arial" w:hAnsi="Arial" w:cs="Arial"/>
                <w:sz w:val="20"/>
              </w:rPr>
              <w:t xml:space="preserve"> </w:t>
            </w:r>
          </w:p>
          <w:p w14:paraId="533A150F" w14:textId="77777777" w:rsidR="00B11DE8" w:rsidRDefault="00000000">
            <w:pPr>
              <w:spacing w:after="486"/>
              <w:ind w:left="106" w:firstLine="0"/>
              <w:jc w:val="left"/>
            </w:pPr>
            <w:r>
              <w:rPr>
                <w:rFonts w:ascii="Calibri" w:eastAsia="Calibri" w:hAnsi="Calibri" w:cs="Calibri"/>
                <w:sz w:val="20"/>
              </w:rPr>
              <w:t>-</w:t>
            </w:r>
            <w:r>
              <w:rPr>
                <w:rFonts w:ascii="Arial" w:eastAsia="Arial" w:hAnsi="Arial" w:cs="Arial"/>
                <w:sz w:val="20"/>
              </w:rPr>
              <w:t xml:space="preserve"> </w:t>
            </w:r>
          </w:p>
          <w:p w14:paraId="7646C812"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147662C3" w14:textId="77777777" w:rsidR="00B11DE8" w:rsidRDefault="00000000">
            <w:pPr>
              <w:spacing w:after="240"/>
              <w:ind w:left="106" w:firstLine="0"/>
              <w:jc w:val="left"/>
            </w:pPr>
            <w:r>
              <w:rPr>
                <w:rFonts w:ascii="Calibri" w:eastAsia="Calibri" w:hAnsi="Calibri" w:cs="Calibri"/>
                <w:sz w:val="20"/>
              </w:rPr>
              <w:t>-</w:t>
            </w:r>
            <w:r>
              <w:rPr>
                <w:rFonts w:ascii="Arial" w:eastAsia="Arial" w:hAnsi="Arial" w:cs="Arial"/>
                <w:sz w:val="20"/>
              </w:rPr>
              <w:t xml:space="preserve"> </w:t>
            </w:r>
          </w:p>
          <w:p w14:paraId="1CB78F02"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374" w:type="dxa"/>
            <w:tcBorders>
              <w:top w:val="single" w:sz="4" w:space="0" w:color="000000"/>
              <w:left w:val="nil"/>
              <w:bottom w:val="single" w:sz="4" w:space="0" w:color="000000"/>
              <w:right w:val="single" w:sz="4" w:space="0" w:color="000000"/>
            </w:tcBorders>
          </w:tcPr>
          <w:p w14:paraId="48F61418" w14:textId="77777777" w:rsidR="00B11DE8" w:rsidRDefault="00000000">
            <w:pPr>
              <w:spacing w:after="0" w:line="244" w:lineRule="auto"/>
              <w:ind w:left="0" w:right="330" w:firstLine="0"/>
              <w:jc w:val="left"/>
            </w:pPr>
            <w:r>
              <w:rPr>
                <w:rFonts w:ascii="Calibri" w:eastAsia="Calibri" w:hAnsi="Calibri" w:cs="Calibri"/>
                <w:sz w:val="20"/>
              </w:rPr>
              <w:t xml:space="preserve">oblicza liczbę na podstawie danego jej procentu  rozwiązuje zadania związane z procentami  odczytuje lub oblicza różnicę punktów procentowych   oblicza o ile procent wzrosła lub zmniejszyła </w:t>
            </w:r>
          </w:p>
          <w:p w14:paraId="236DCACA" w14:textId="77777777" w:rsidR="00B11DE8" w:rsidRDefault="00000000">
            <w:pPr>
              <w:spacing w:after="0"/>
              <w:ind w:left="0" w:right="115" w:firstLine="0"/>
              <w:jc w:val="left"/>
            </w:pPr>
            <w:r>
              <w:rPr>
                <w:rFonts w:ascii="Calibri" w:eastAsia="Calibri" w:hAnsi="Calibri" w:cs="Calibri"/>
                <w:sz w:val="20"/>
              </w:rPr>
              <w:t xml:space="preserve">się liczba  rozwiązuje zadania z dwukrotnym podwyżkami/obniżkami oblicza stan konta po dwóch latach znając oprocentowanie oblicza cenę netto, znając cenę brutto oraz VAT wykonuje obliczenia związane z podatkiem PIT analizuje i przetwarza informacje odczytane z diagramu </w:t>
            </w:r>
          </w:p>
        </w:tc>
        <w:tc>
          <w:tcPr>
            <w:tcW w:w="2804" w:type="dxa"/>
            <w:gridSpan w:val="2"/>
            <w:tcBorders>
              <w:top w:val="single" w:sz="4" w:space="0" w:color="000000"/>
              <w:left w:val="single" w:sz="4" w:space="0" w:color="000000"/>
              <w:bottom w:val="single" w:sz="4" w:space="0" w:color="000000"/>
              <w:right w:val="single" w:sz="4" w:space="0" w:color="000000"/>
            </w:tcBorders>
          </w:tcPr>
          <w:p w14:paraId="46097AB4" w14:textId="77777777" w:rsidR="00B11DE8" w:rsidRDefault="00000000">
            <w:pPr>
              <w:numPr>
                <w:ilvl w:val="0"/>
                <w:numId w:val="15"/>
              </w:numPr>
              <w:spacing w:after="0" w:line="245" w:lineRule="auto"/>
              <w:ind w:hanging="360"/>
              <w:jc w:val="left"/>
            </w:pPr>
            <w:r>
              <w:rPr>
                <w:rFonts w:ascii="Calibri" w:eastAsia="Calibri" w:hAnsi="Calibri" w:cs="Calibri"/>
                <w:sz w:val="20"/>
              </w:rPr>
              <w:t xml:space="preserve">oblicza liczbę na podstawie jej </w:t>
            </w:r>
          </w:p>
          <w:p w14:paraId="74B524A1" w14:textId="77777777" w:rsidR="00B11DE8" w:rsidRDefault="00000000">
            <w:pPr>
              <w:spacing w:after="0"/>
              <w:ind w:left="105" w:firstLine="0"/>
              <w:jc w:val="center"/>
            </w:pPr>
            <w:r>
              <w:rPr>
                <w:rFonts w:ascii="Calibri" w:eastAsia="Calibri" w:hAnsi="Calibri" w:cs="Calibri"/>
                <w:sz w:val="20"/>
              </w:rPr>
              <w:t xml:space="preserve">procentowego wzrostu </w:t>
            </w:r>
          </w:p>
          <w:p w14:paraId="644B1B23" w14:textId="77777777" w:rsidR="00B11DE8" w:rsidRDefault="00000000">
            <w:pPr>
              <w:spacing w:after="0"/>
              <w:ind w:left="468" w:firstLine="0"/>
              <w:jc w:val="left"/>
            </w:pPr>
            <w:r>
              <w:rPr>
                <w:rFonts w:ascii="Calibri" w:eastAsia="Calibri" w:hAnsi="Calibri" w:cs="Calibri"/>
                <w:sz w:val="20"/>
              </w:rPr>
              <w:t xml:space="preserve">(obniżki)   </w:t>
            </w:r>
          </w:p>
          <w:p w14:paraId="305D0839" w14:textId="77777777" w:rsidR="00B11DE8" w:rsidRDefault="00000000">
            <w:pPr>
              <w:numPr>
                <w:ilvl w:val="0"/>
                <w:numId w:val="15"/>
              </w:numPr>
              <w:spacing w:after="7" w:line="242" w:lineRule="auto"/>
              <w:ind w:hanging="360"/>
              <w:jc w:val="left"/>
            </w:pPr>
            <w:r>
              <w:rPr>
                <w:rFonts w:ascii="Calibri" w:eastAsia="Calibri" w:hAnsi="Calibri" w:cs="Calibri"/>
                <w:sz w:val="20"/>
              </w:rPr>
              <w:t xml:space="preserve">porównuje lokaty bankowe </w:t>
            </w:r>
          </w:p>
          <w:p w14:paraId="7C114BDE" w14:textId="77777777" w:rsidR="00B11DE8" w:rsidRDefault="00000000">
            <w:pPr>
              <w:numPr>
                <w:ilvl w:val="0"/>
                <w:numId w:val="15"/>
              </w:numPr>
              <w:spacing w:after="3" w:line="243" w:lineRule="auto"/>
              <w:ind w:hanging="360"/>
              <w:jc w:val="left"/>
            </w:pPr>
            <w:r>
              <w:rPr>
                <w:rFonts w:ascii="Calibri" w:eastAsia="Calibri" w:hAnsi="Calibri" w:cs="Calibri"/>
                <w:sz w:val="20"/>
              </w:rPr>
              <w:t xml:space="preserve">rozwiązuje zadania tekstowe związane z obliczaniem różnych podatków. </w:t>
            </w:r>
          </w:p>
          <w:p w14:paraId="3E9889B2" w14:textId="77777777" w:rsidR="00B11DE8" w:rsidRDefault="00000000">
            <w:pPr>
              <w:numPr>
                <w:ilvl w:val="0"/>
                <w:numId w:val="15"/>
              </w:numPr>
              <w:spacing w:after="6" w:line="243" w:lineRule="auto"/>
              <w:ind w:hanging="360"/>
              <w:jc w:val="left"/>
            </w:pPr>
            <w:r>
              <w:rPr>
                <w:rFonts w:ascii="Calibri" w:eastAsia="Calibri" w:hAnsi="Calibri" w:cs="Calibri"/>
                <w:sz w:val="20"/>
              </w:rPr>
              <w:t xml:space="preserve">rozwiązuje proste zadania związane ze stężeniami procentowymi </w:t>
            </w:r>
          </w:p>
          <w:p w14:paraId="7CE749DA" w14:textId="77777777" w:rsidR="00B11DE8" w:rsidRDefault="00000000">
            <w:pPr>
              <w:numPr>
                <w:ilvl w:val="0"/>
                <w:numId w:val="15"/>
              </w:numPr>
              <w:spacing w:after="5" w:line="243" w:lineRule="auto"/>
              <w:ind w:hanging="360"/>
              <w:jc w:val="left"/>
            </w:pPr>
            <w:r>
              <w:rPr>
                <w:rFonts w:ascii="Calibri" w:eastAsia="Calibri" w:hAnsi="Calibri" w:cs="Calibri"/>
                <w:sz w:val="20"/>
              </w:rPr>
              <w:t xml:space="preserve">porównuje informacje odczytane z różnych diagramów </w:t>
            </w:r>
          </w:p>
          <w:p w14:paraId="50092861" w14:textId="77777777" w:rsidR="00B11DE8" w:rsidRDefault="00000000">
            <w:pPr>
              <w:numPr>
                <w:ilvl w:val="0"/>
                <w:numId w:val="15"/>
              </w:numPr>
              <w:spacing w:after="6" w:line="243" w:lineRule="auto"/>
              <w:ind w:hanging="360"/>
              <w:jc w:val="left"/>
            </w:pPr>
            <w:r>
              <w:rPr>
                <w:rFonts w:ascii="Calibri" w:eastAsia="Calibri" w:hAnsi="Calibri" w:cs="Calibri"/>
                <w:sz w:val="20"/>
              </w:rPr>
              <w:t xml:space="preserve">wykorzystuje pozyskane z diagramów informacje w praktyce </w:t>
            </w:r>
          </w:p>
          <w:p w14:paraId="0A5EF891" w14:textId="77777777" w:rsidR="00B11DE8" w:rsidRDefault="00000000">
            <w:pPr>
              <w:numPr>
                <w:ilvl w:val="0"/>
                <w:numId w:val="15"/>
              </w:numPr>
              <w:spacing w:after="3" w:line="243" w:lineRule="auto"/>
              <w:ind w:hanging="360"/>
              <w:jc w:val="left"/>
            </w:pPr>
            <w:r>
              <w:rPr>
                <w:rFonts w:ascii="Calibri" w:eastAsia="Calibri" w:hAnsi="Calibri" w:cs="Calibri"/>
                <w:sz w:val="20"/>
              </w:rPr>
              <w:t xml:space="preserve">dzieli daną wielkość na kilka części w zadanym stosunku </w:t>
            </w:r>
          </w:p>
          <w:p w14:paraId="787298A8" w14:textId="77777777" w:rsidR="00B11DE8" w:rsidRDefault="00000000">
            <w:pPr>
              <w:numPr>
                <w:ilvl w:val="0"/>
                <w:numId w:val="15"/>
              </w:numPr>
              <w:spacing w:after="0"/>
              <w:ind w:hanging="360"/>
              <w:jc w:val="left"/>
            </w:pPr>
            <w:r>
              <w:rPr>
                <w:rFonts w:ascii="Calibri" w:eastAsia="Calibri" w:hAnsi="Calibri" w:cs="Calibri"/>
                <w:sz w:val="20"/>
              </w:rPr>
              <w:t xml:space="preserve">rozwiązuje zadania związane z podziałem proporcjonalnym </w:t>
            </w:r>
          </w:p>
        </w:tc>
        <w:tc>
          <w:tcPr>
            <w:tcW w:w="446" w:type="dxa"/>
            <w:tcBorders>
              <w:top w:val="single" w:sz="4" w:space="0" w:color="000000"/>
              <w:left w:val="single" w:sz="4" w:space="0" w:color="000000"/>
              <w:bottom w:val="single" w:sz="4" w:space="0" w:color="000000"/>
              <w:right w:val="nil"/>
            </w:tcBorders>
          </w:tcPr>
          <w:p w14:paraId="5F5757E5" w14:textId="77777777" w:rsidR="00B11DE8" w:rsidRDefault="00000000">
            <w:pPr>
              <w:spacing w:after="486"/>
              <w:ind w:left="106" w:firstLine="0"/>
              <w:jc w:val="left"/>
            </w:pPr>
            <w:r>
              <w:rPr>
                <w:rFonts w:ascii="Calibri" w:eastAsia="Calibri" w:hAnsi="Calibri" w:cs="Calibri"/>
                <w:sz w:val="20"/>
              </w:rPr>
              <w:t>-</w:t>
            </w:r>
            <w:r>
              <w:rPr>
                <w:rFonts w:ascii="Arial" w:eastAsia="Arial" w:hAnsi="Arial" w:cs="Arial"/>
                <w:sz w:val="20"/>
              </w:rPr>
              <w:t xml:space="preserve"> </w:t>
            </w:r>
          </w:p>
          <w:p w14:paraId="34D3D791" w14:textId="77777777" w:rsidR="00B11DE8" w:rsidRDefault="00000000">
            <w:pPr>
              <w:spacing w:after="486"/>
              <w:ind w:left="106" w:firstLine="0"/>
              <w:jc w:val="left"/>
            </w:pPr>
            <w:r>
              <w:rPr>
                <w:rFonts w:ascii="Calibri" w:eastAsia="Calibri" w:hAnsi="Calibri" w:cs="Calibri"/>
                <w:sz w:val="20"/>
              </w:rPr>
              <w:t>-</w:t>
            </w:r>
            <w:r>
              <w:rPr>
                <w:rFonts w:ascii="Arial" w:eastAsia="Arial" w:hAnsi="Arial" w:cs="Arial"/>
                <w:sz w:val="20"/>
              </w:rPr>
              <w:t xml:space="preserve"> </w:t>
            </w:r>
          </w:p>
          <w:p w14:paraId="3E019451" w14:textId="77777777" w:rsidR="00B11DE8" w:rsidRDefault="00000000">
            <w:pPr>
              <w:spacing w:after="486"/>
              <w:ind w:left="106" w:firstLine="0"/>
              <w:jc w:val="left"/>
            </w:pPr>
            <w:r>
              <w:rPr>
                <w:rFonts w:ascii="Calibri" w:eastAsia="Calibri" w:hAnsi="Calibri" w:cs="Calibri"/>
                <w:sz w:val="20"/>
              </w:rPr>
              <w:t>-</w:t>
            </w:r>
            <w:r>
              <w:rPr>
                <w:rFonts w:ascii="Arial" w:eastAsia="Arial" w:hAnsi="Arial" w:cs="Arial"/>
                <w:sz w:val="20"/>
              </w:rPr>
              <w:t xml:space="preserve"> </w:t>
            </w:r>
          </w:p>
          <w:p w14:paraId="5DA3BB92" w14:textId="77777777" w:rsidR="00B11DE8" w:rsidRDefault="00000000">
            <w:pPr>
              <w:spacing w:after="484"/>
              <w:ind w:left="106" w:firstLine="0"/>
              <w:jc w:val="left"/>
            </w:pPr>
            <w:r>
              <w:rPr>
                <w:rFonts w:ascii="Calibri" w:eastAsia="Calibri" w:hAnsi="Calibri" w:cs="Calibri"/>
                <w:sz w:val="20"/>
              </w:rPr>
              <w:t>-</w:t>
            </w:r>
            <w:r>
              <w:rPr>
                <w:rFonts w:ascii="Arial" w:eastAsia="Arial" w:hAnsi="Arial" w:cs="Arial"/>
                <w:sz w:val="20"/>
              </w:rPr>
              <w:t xml:space="preserve"> </w:t>
            </w:r>
          </w:p>
          <w:p w14:paraId="6D5FA934" w14:textId="77777777" w:rsidR="00B11DE8" w:rsidRDefault="00000000">
            <w:pPr>
              <w:spacing w:after="486"/>
              <w:ind w:left="106" w:firstLine="0"/>
              <w:jc w:val="left"/>
            </w:pPr>
            <w:r>
              <w:rPr>
                <w:rFonts w:ascii="Calibri" w:eastAsia="Calibri" w:hAnsi="Calibri" w:cs="Calibri"/>
                <w:sz w:val="20"/>
              </w:rPr>
              <w:t>-</w:t>
            </w:r>
            <w:r>
              <w:rPr>
                <w:rFonts w:ascii="Arial" w:eastAsia="Arial" w:hAnsi="Arial" w:cs="Arial"/>
                <w:sz w:val="20"/>
              </w:rPr>
              <w:t xml:space="preserve"> </w:t>
            </w:r>
          </w:p>
          <w:p w14:paraId="09EB0F94" w14:textId="77777777" w:rsidR="00B11DE8" w:rsidRDefault="00000000">
            <w:pPr>
              <w:spacing w:after="734"/>
              <w:ind w:left="106" w:firstLine="0"/>
              <w:jc w:val="left"/>
            </w:pPr>
            <w:r>
              <w:rPr>
                <w:rFonts w:ascii="Calibri" w:eastAsia="Calibri" w:hAnsi="Calibri" w:cs="Calibri"/>
                <w:sz w:val="20"/>
              </w:rPr>
              <w:t>-</w:t>
            </w:r>
            <w:r>
              <w:rPr>
                <w:rFonts w:ascii="Arial" w:eastAsia="Arial" w:hAnsi="Arial" w:cs="Arial"/>
                <w:sz w:val="20"/>
              </w:rPr>
              <w:t xml:space="preserve"> </w:t>
            </w:r>
          </w:p>
          <w:p w14:paraId="19C15298"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370" w:type="dxa"/>
            <w:tcBorders>
              <w:top w:val="single" w:sz="4" w:space="0" w:color="000000"/>
              <w:left w:val="nil"/>
              <w:bottom w:val="single" w:sz="4" w:space="0" w:color="000000"/>
              <w:right w:val="single" w:sz="4" w:space="0" w:color="000000"/>
            </w:tcBorders>
          </w:tcPr>
          <w:p w14:paraId="288A630B" w14:textId="77777777" w:rsidR="00B11DE8" w:rsidRDefault="00000000">
            <w:pPr>
              <w:spacing w:after="0" w:line="244" w:lineRule="auto"/>
              <w:ind w:left="19" w:firstLine="0"/>
              <w:jc w:val="left"/>
            </w:pPr>
            <w:r>
              <w:rPr>
                <w:rFonts w:ascii="Calibri" w:eastAsia="Calibri" w:hAnsi="Calibri" w:cs="Calibri"/>
                <w:sz w:val="20"/>
              </w:rPr>
              <w:t xml:space="preserve"> rozwiązuje złożone, ale typowe zadania związane </w:t>
            </w:r>
          </w:p>
          <w:p w14:paraId="60065DF5" w14:textId="77777777" w:rsidR="00B11DE8" w:rsidRDefault="00000000">
            <w:pPr>
              <w:spacing w:after="0" w:line="244" w:lineRule="auto"/>
              <w:ind w:left="19" w:right="127" w:firstLine="0"/>
              <w:jc w:val="left"/>
            </w:pPr>
            <w:r>
              <w:rPr>
                <w:rFonts w:ascii="Calibri" w:eastAsia="Calibri" w:hAnsi="Calibri" w:cs="Calibri"/>
                <w:sz w:val="20"/>
              </w:rPr>
              <w:t xml:space="preserve">z procentami   rozwiązuje złożone zadania tekstowe związane z podatkami  rozwiązuje złożone zadania dotyczące stężeń </w:t>
            </w:r>
          </w:p>
          <w:p w14:paraId="6F4F6C59" w14:textId="77777777" w:rsidR="00B11DE8" w:rsidRDefault="00000000">
            <w:pPr>
              <w:spacing w:after="0" w:line="244" w:lineRule="auto"/>
              <w:ind w:left="19" w:firstLine="0"/>
              <w:jc w:val="left"/>
            </w:pPr>
            <w:r>
              <w:rPr>
                <w:rFonts w:ascii="Calibri" w:eastAsia="Calibri" w:hAnsi="Calibri" w:cs="Calibri"/>
                <w:sz w:val="20"/>
              </w:rPr>
              <w:t xml:space="preserve">procentowych wykorzystuje informacje pozyskane z kilku diagramów </w:t>
            </w:r>
          </w:p>
          <w:p w14:paraId="54FC8532" w14:textId="77777777" w:rsidR="00B11DE8" w:rsidRDefault="00000000">
            <w:pPr>
              <w:spacing w:after="0"/>
              <w:ind w:left="19" w:right="65" w:firstLine="0"/>
              <w:jc w:val="left"/>
            </w:pPr>
            <w:r>
              <w:rPr>
                <w:rFonts w:ascii="Calibri" w:eastAsia="Calibri" w:hAnsi="Calibri" w:cs="Calibri"/>
                <w:sz w:val="20"/>
              </w:rPr>
              <w:t xml:space="preserve">oblicza wielkość, znając jej część oraz stosunek, w jakim ją podzielono   wykorzystuje umiejętność liczenia prawdopodobieństw w zadaniach złożonych wykorzystuje informacje z wykresów w typowych zadaniach o dużym stopniu złożoności </w:t>
            </w:r>
          </w:p>
        </w:tc>
        <w:tc>
          <w:tcPr>
            <w:tcW w:w="2613" w:type="dxa"/>
            <w:tcBorders>
              <w:top w:val="single" w:sz="4" w:space="0" w:color="000000"/>
              <w:left w:val="single" w:sz="4" w:space="0" w:color="000000"/>
              <w:bottom w:val="single" w:sz="4" w:space="0" w:color="000000"/>
              <w:right w:val="single" w:sz="4" w:space="0" w:color="000000"/>
            </w:tcBorders>
          </w:tcPr>
          <w:p w14:paraId="768EBA89" w14:textId="77777777" w:rsidR="00B11DE8" w:rsidRDefault="00000000">
            <w:pPr>
              <w:numPr>
                <w:ilvl w:val="0"/>
                <w:numId w:val="16"/>
              </w:numPr>
              <w:spacing w:after="7" w:line="243" w:lineRule="auto"/>
              <w:ind w:right="6" w:hanging="360"/>
              <w:jc w:val="left"/>
            </w:pPr>
            <w:r>
              <w:rPr>
                <w:rFonts w:ascii="Calibri" w:eastAsia="Calibri" w:hAnsi="Calibri" w:cs="Calibri"/>
                <w:sz w:val="20"/>
              </w:rPr>
              <w:t xml:space="preserve">rozwiązuje nietypowe zadania związane z procentami, lokatami i podatkami. </w:t>
            </w:r>
          </w:p>
          <w:p w14:paraId="5C96FEC5" w14:textId="77777777" w:rsidR="00B11DE8" w:rsidRDefault="00000000">
            <w:pPr>
              <w:numPr>
                <w:ilvl w:val="0"/>
                <w:numId w:val="16"/>
              </w:numPr>
              <w:spacing w:after="7" w:line="243" w:lineRule="auto"/>
              <w:ind w:right="6" w:hanging="360"/>
              <w:jc w:val="left"/>
            </w:pPr>
            <w:r>
              <w:rPr>
                <w:rFonts w:ascii="Calibri" w:eastAsia="Calibri" w:hAnsi="Calibri" w:cs="Calibri"/>
                <w:sz w:val="20"/>
              </w:rPr>
              <w:t xml:space="preserve">wykorzystuje informacje pozyskane z diagramów do rozwiązywania złożonych i nietypowych problemów </w:t>
            </w:r>
          </w:p>
          <w:p w14:paraId="27B8C613" w14:textId="77777777" w:rsidR="00B11DE8" w:rsidRDefault="00000000">
            <w:pPr>
              <w:numPr>
                <w:ilvl w:val="0"/>
                <w:numId w:val="16"/>
              </w:numPr>
              <w:spacing w:after="1" w:line="243" w:lineRule="auto"/>
              <w:ind w:right="6" w:hanging="360"/>
              <w:jc w:val="left"/>
            </w:pPr>
            <w:r>
              <w:rPr>
                <w:rFonts w:ascii="Calibri" w:eastAsia="Calibri" w:hAnsi="Calibri" w:cs="Calibri"/>
                <w:sz w:val="20"/>
              </w:rPr>
              <w:t xml:space="preserve">stosuje podział proporcjonalny do rozwiązywania zadań </w:t>
            </w:r>
          </w:p>
          <w:p w14:paraId="7693A010" w14:textId="77777777" w:rsidR="00B11DE8" w:rsidRDefault="00000000">
            <w:pPr>
              <w:spacing w:after="3" w:line="243" w:lineRule="auto"/>
              <w:ind w:left="466" w:right="21" w:firstLine="0"/>
              <w:jc w:val="left"/>
            </w:pPr>
            <w:r>
              <w:rPr>
                <w:rFonts w:ascii="Calibri" w:eastAsia="Calibri" w:hAnsi="Calibri" w:cs="Calibri"/>
                <w:sz w:val="20"/>
              </w:rPr>
              <w:t xml:space="preserve">złożonych, nietypowych, problemowych </w:t>
            </w:r>
          </w:p>
          <w:p w14:paraId="18708BDD" w14:textId="77777777" w:rsidR="00B11DE8" w:rsidRDefault="00000000">
            <w:pPr>
              <w:numPr>
                <w:ilvl w:val="0"/>
                <w:numId w:val="16"/>
              </w:numPr>
              <w:spacing w:after="7" w:line="243" w:lineRule="auto"/>
              <w:ind w:right="6" w:hanging="360"/>
              <w:jc w:val="left"/>
            </w:pPr>
            <w:r>
              <w:rPr>
                <w:rFonts w:ascii="Calibri" w:eastAsia="Calibri" w:hAnsi="Calibri" w:cs="Calibri"/>
                <w:sz w:val="20"/>
              </w:rPr>
              <w:t xml:space="preserve">rozwiązuje nietypowe zadania związane z prawdopodobieństwem </w:t>
            </w:r>
          </w:p>
          <w:p w14:paraId="30B24F1D" w14:textId="77777777" w:rsidR="00B11DE8" w:rsidRDefault="00000000">
            <w:pPr>
              <w:numPr>
                <w:ilvl w:val="0"/>
                <w:numId w:val="16"/>
              </w:numPr>
              <w:spacing w:after="0"/>
              <w:ind w:right="6" w:hanging="360"/>
              <w:jc w:val="left"/>
            </w:pPr>
            <w:r>
              <w:rPr>
                <w:rFonts w:ascii="Calibri" w:eastAsia="Calibri" w:hAnsi="Calibri" w:cs="Calibri"/>
                <w:sz w:val="20"/>
              </w:rPr>
              <w:t xml:space="preserve">wykorzystuje informacje pozyskane z wykresów w zadaniach nietypowych i problemowych </w:t>
            </w:r>
          </w:p>
        </w:tc>
      </w:tr>
      <w:tr w:rsidR="00B11DE8" w14:paraId="450F8F73" w14:textId="77777777" w:rsidTr="0032419F">
        <w:trPr>
          <w:trHeight w:val="4995"/>
        </w:trPr>
        <w:tc>
          <w:tcPr>
            <w:tcW w:w="464" w:type="dxa"/>
            <w:tcBorders>
              <w:top w:val="single" w:sz="4" w:space="0" w:color="000000"/>
              <w:left w:val="single" w:sz="4" w:space="0" w:color="000000"/>
              <w:bottom w:val="single" w:sz="4" w:space="0" w:color="000000"/>
              <w:right w:val="nil"/>
            </w:tcBorders>
            <w:vAlign w:val="center"/>
          </w:tcPr>
          <w:p w14:paraId="4DE5D362" w14:textId="77777777" w:rsidR="00B11DE8" w:rsidRDefault="00000000">
            <w:pPr>
              <w:spacing w:after="734"/>
              <w:ind w:left="106" w:firstLine="0"/>
              <w:jc w:val="left"/>
            </w:pPr>
            <w:r>
              <w:rPr>
                <w:rFonts w:ascii="Calibri" w:eastAsia="Calibri" w:hAnsi="Calibri" w:cs="Calibri"/>
                <w:sz w:val="20"/>
              </w:rPr>
              <w:lastRenderedPageBreak/>
              <w:t>-</w:t>
            </w:r>
            <w:r>
              <w:rPr>
                <w:rFonts w:ascii="Arial" w:eastAsia="Arial" w:hAnsi="Arial" w:cs="Arial"/>
                <w:sz w:val="20"/>
              </w:rPr>
              <w:t xml:space="preserve"> </w:t>
            </w:r>
          </w:p>
          <w:p w14:paraId="04EB42F4" w14:textId="77777777" w:rsidR="00B11DE8" w:rsidRDefault="00000000">
            <w:pPr>
              <w:spacing w:after="486"/>
              <w:ind w:left="106" w:firstLine="0"/>
              <w:jc w:val="left"/>
            </w:pPr>
            <w:r>
              <w:rPr>
                <w:rFonts w:ascii="Calibri" w:eastAsia="Calibri" w:hAnsi="Calibri" w:cs="Calibri"/>
                <w:sz w:val="20"/>
              </w:rPr>
              <w:t>-</w:t>
            </w:r>
            <w:r>
              <w:rPr>
                <w:rFonts w:ascii="Arial" w:eastAsia="Arial" w:hAnsi="Arial" w:cs="Arial"/>
                <w:sz w:val="20"/>
              </w:rPr>
              <w:t xml:space="preserve"> </w:t>
            </w:r>
          </w:p>
          <w:p w14:paraId="507430C7" w14:textId="77777777" w:rsidR="00B11DE8" w:rsidRDefault="00000000">
            <w:pPr>
              <w:spacing w:after="487"/>
              <w:ind w:left="106" w:firstLine="0"/>
              <w:jc w:val="left"/>
            </w:pPr>
            <w:r>
              <w:rPr>
                <w:rFonts w:ascii="Calibri" w:eastAsia="Calibri" w:hAnsi="Calibri" w:cs="Calibri"/>
                <w:sz w:val="20"/>
              </w:rPr>
              <w:t>-</w:t>
            </w:r>
            <w:r>
              <w:rPr>
                <w:rFonts w:ascii="Arial" w:eastAsia="Arial" w:hAnsi="Arial" w:cs="Arial"/>
                <w:sz w:val="20"/>
              </w:rPr>
              <w:t xml:space="preserve"> </w:t>
            </w:r>
          </w:p>
          <w:p w14:paraId="14802D98"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1461D7E5" w14:textId="77777777" w:rsidR="00B11DE8" w:rsidRDefault="00000000">
            <w:pPr>
              <w:spacing w:after="978"/>
              <w:ind w:left="106" w:firstLine="0"/>
              <w:jc w:val="left"/>
            </w:pPr>
            <w:r>
              <w:rPr>
                <w:rFonts w:ascii="Calibri" w:eastAsia="Calibri" w:hAnsi="Calibri" w:cs="Calibri"/>
                <w:sz w:val="20"/>
              </w:rPr>
              <w:t>-</w:t>
            </w:r>
            <w:r>
              <w:rPr>
                <w:rFonts w:ascii="Arial" w:eastAsia="Arial" w:hAnsi="Arial" w:cs="Arial"/>
                <w:sz w:val="20"/>
              </w:rPr>
              <w:t xml:space="preserve"> </w:t>
            </w:r>
          </w:p>
          <w:p w14:paraId="08A41E19"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333" w:type="dxa"/>
            <w:tcBorders>
              <w:top w:val="single" w:sz="4" w:space="0" w:color="000000"/>
              <w:left w:val="nil"/>
              <w:bottom w:val="single" w:sz="4" w:space="0" w:color="000000"/>
              <w:right w:val="single" w:sz="4" w:space="0" w:color="000000"/>
            </w:tcBorders>
          </w:tcPr>
          <w:p w14:paraId="1B235783" w14:textId="77777777" w:rsidR="00B11DE8" w:rsidRDefault="00000000">
            <w:pPr>
              <w:spacing w:after="0"/>
              <w:ind w:left="0" w:firstLine="0"/>
              <w:jc w:val="left"/>
            </w:pPr>
            <w:r>
              <w:rPr>
                <w:rFonts w:ascii="Calibri" w:eastAsia="Calibri" w:hAnsi="Calibri" w:cs="Calibri"/>
                <w:sz w:val="20"/>
              </w:rPr>
              <w:t xml:space="preserve"> </w:t>
            </w:r>
          </w:p>
          <w:p w14:paraId="35E0F96F" w14:textId="77777777" w:rsidR="00B11DE8" w:rsidRDefault="00000000">
            <w:pPr>
              <w:spacing w:after="3" w:line="243" w:lineRule="auto"/>
              <w:ind w:left="0" w:firstLine="0"/>
              <w:jc w:val="left"/>
            </w:pPr>
            <w:r>
              <w:rPr>
                <w:rFonts w:ascii="Calibri" w:eastAsia="Calibri" w:hAnsi="Calibri" w:cs="Calibri"/>
                <w:sz w:val="20"/>
              </w:rPr>
              <w:t xml:space="preserve">odczytuje i interpretuje informacje przedstawione na diagramie </w:t>
            </w:r>
          </w:p>
          <w:p w14:paraId="12CDDDAF" w14:textId="77777777" w:rsidR="00B11DE8" w:rsidRDefault="00000000">
            <w:pPr>
              <w:spacing w:after="4" w:line="243" w:lineRule="auto"/>
              <w:ind w:left="0" w:firstLine="0"/>
              <w:jc w:val="left"/>
            </w:pPr>
            <w:r>
              <w:rPr>
                <w:rFonts w:ascii="Calibri" w:eastAsia="Calibri" w:hAnsi="Calibri" w:cs="Calibri"/>
                <w:sz w:val="20"/>
              </w:rPr>
              <w:t xml:space="preserve">dzieli daną wielkość na dwie części w podanym stosunku </w:t>
            </w:r>
          </w:p>
          <w:p w14:paraId="7EBE4B8D" w14:textId="77777777" w:rsidR="00B11DE8" w:rsidRDefault="00000000">
            <w:pPr>
              <w:spacing w:after="3" w:line="243" w:lineRule="auto"/>
              <w:ind w:left="0" w:firstLine="0"/>
              <w:jc w:val="left"/>
            </w:pPr>
            <w:r>
              <w:rPr>
                <w:rFonts w:ascii="Calibri" w:eastAsia="Calibri" w:hAnsi="Calibri" w:cs="Calibri"/>
                <w:sz w:val="20"/>
              </w:rPr>
              <w:t xml:space="preserve">odczytuje informacje przedstawione na wykresie </w:t>
            </w:r>
          </w:p>
          <w:p w14:paraId="65655D47" w14:textId="77777777" w:rsidR="00B11DE8" w:rsidRDefault="00000000">
            <w:pPr>
              <w:spacing w:after="0" w:line="244" w:lineRule="auto"/>
              <w:ind w:left="0" w:right="79" w:firstLine="0"/>
              <w:jc w:val="left"/>
            </w:pPr>
            <w:r>
              <w:rPr>
                <w:rFonts w:ascii="Calibri" w:eastAsia="Calibri" w:hAnsi="Calibri" w:cs="Calibri"/>
                <w:sz w:val="20"/>
              </w:rPr>
              <w:t xml:space="preserve">określa zdarzenia losowe w doświadczeniu oblicza </w:t>
            </w:r>
          </w:p>
          <w:p w14:paraId="7CB84CC6" w14:textId="77777777" w:rsidR="00B11DE8" w:rsidRDefault="00000000">
            <w:pPr>
              <w:spacing w:after="0"/>
              <w:ind w:left="0" w:firstLine="0"/>
              <w:jc w:val="left"/>
            </w:pPr>
            <w:r>
              <w:rPr>
                <w:rFonts w:ascii="Calibri" w:eastAsia="Calibri" w:hAnsi="Calibri" w:cs="Calibri"/>
                <w:sz w:val="20"/>
              </w:rPr>
              <w:t xml:space="preserve">prawdopodobieństwo zdarzenia w sytuacjach najprostszych (rzut kostką, losowanie karty) odczytuje informacje z wykresu </w:t>
            </w:r>
          </w:p>
        </w:tc>
        <w:tc>
          <w:tcPr>
            <w:tcW w:w="466" w:type="dxa"/>
            <w:tcBorders>
              <w:top w:val="single" w:sz="4" w:space="0" w:color="000000"/>
              <w:left w:val="single" w:sz="4" w:space="0" w:color="000000"/>
              <w:bottom w:val="single" w:sz="4" w:space="0" w:color="000000"/>
              <w:right w:val="nil"/>
            </w:tcBorders>
          </w:tcPr>
          <w:p w14:paraId="45663BEB" w14:textId="77777777" w:rsidR="00B11DE8" w:rsidRDefault="00000000">
            <w:pPr>
              <w:spacing w:after="486"/>
              <w:ind w:left="108" w:firstLine="0"/>
              <w:jc w:val="left"/>
            </w:pPr>
            <w:r>
              <w:rPr>
                <w:rFonts w:ascii="Calibri" w:eastAsia="Calibri" w:hAnsi="Calibri" w:cs="Calibri"/>
                <w:sz w:val="20"/>
              </w:rPr>
              <w:t>-</w:t>
            </w:r>
            <w:r>
              <w:rPr>
                <w:rFonts w:ascii="Arial" w:eastAsia="Arial" w:hAnsi="Arial" w:cs="Arial"/>
                <w:sz w:val="20"/>
              </w:rPr>
              <w:t xml:space="preserve"> </w:t>
            </w:r>
          </w:p>
          <w:p w14:paraId="7E15871A" w14:textId="77777777" w:rsidR="00B11DE8" w:rsidRDefault="00000000">
            <w:pPr>
              <w:spacing w:after="486"/>
              <w:ind w:left="108" w:firstLine="0"/>
              <w:jc w:val="left"/>
            </w:pPr>
            <w:r>
              <w:rPr>
                <w:rFonts w:ascii="Calibri" w:eastAsia="Calibri" w:hAnsi="Calibri" w:cs="Calibri"/>
                <w:sz w:val="20"/>
              </w:rPr>
              <w:t>-</w:t>
            </w:r>
            <w:r>
              <w:rPr>
                <w:rFonts w:ascii="Arial" w:eastAsia="Arial" w:hAnsi="Arial" w:cs="Arial"/>
                <w:sz w:val="20"/>
              </w:rPr>
              <w:t xml:space="preserve"> </w:t>
            </w:r>
          </w:p>
          <w:p w14:paraId="1AECDD65" w14:textId="77777777" w:rsidR="00B11DE8" w:rsidRDefault="00000000">
            <w:pPr>
              <w:spacing w:after="1224"/>
              <w:ind w:left="108" w:firstLine="0"/>
              <w:jc w:val="left"/>
            </w:pPr>
            <w:r>
              <w:rPr>
                <w:rFonts w:ascii="Calibri" w:eastAsia="Calibri" w:hAnsi="Calibri" w:cs="Calibri"/>
                <w:sz w:val="20"/>
              </w:rPr>
              <w:t>-</w:t>
            </w:r>
            <w:r>
              <w:rPr>
                <w:rFonts w:ascii="Arial" w:eastAsia="Arial" w:hAnsi="Arial" w:cs="Arial"/>
                <w:sz w:val="20"/>
              </w:rPr>
              <w:t xml:space="preserve"> </w:t>
            </w:r>
          </w:p>
          <w:p w14:paraId="0BF6235E" w14:textId="77777777" w:rsidR="00B11DE8" w:rsidRDefault="00000000">
            <w:pPr>
              <w:spacing w:after="978"/>
              <w:ind w:left="108" w:firstLine="0"/>
              <w:jc w:val="left"/>
            </w:pPr>
            <w:r>
              <w:rPr>
                <w:rFonts w:ascii="Calibri" w:eastAsia="Calibri" w:hAnsi="Calibri" w:cs="Calibri"/>
                <w:sz w:val="20"/>
              </w:rPr>
              <w:t>-</w:t>
            </w:r>
            <w:r>
              <w:rPr>
                <w:rFonts w:ascii="Arial" w:eastAsia="Arial" w:hAnsi="Arial" w:cs="Arial"/>
                <w:sz w:val="20"/>
              </w:rPr>
              <w:t xml:space="preserve"> </w:t>
            </w:r>
          </w:p>
          <w:p w14:paraId="7CB77F0C" w14:textId="77777777" w:rsidR="00B11DE8" w:rsidRDefault="00000000">
            <w:pPr>
              <w:spacing w:after="0"/>
              <w:ind w:left="108" w:firstLine="0"/>
              <w:jc w:val="left"/>
            </w:pPr>
            <w:r>
              <w:rPr>
                <w:rFonts w:ascii="Calibri" w:eastAsia="Calibri" w:hAnsi="Calibri" w:cs="Calibri"/>
                <w:sz w:val="20"/>
              </w:rPr>
              <w:t>-</w:t>
            </w:r>
            <w:r>
              <w:rPr>
                <w:rFonts w:ascii="Arial" w:eastAsia="Arial" w:hAnsi="Arial" w:cs="Arial"/>
                <w:sz w:val="20"/>
              </w:rPr>
              <w:t xml:space="preserve"> </w:t>
            </w:r>
          </w:p>
        </w:tc>
        <w:tc>
          <w:tcPr>
            <w:tcW w:w="2374" w:type="dxa"/>
            <w:tcBorders>
              <w:top w:val="single" w:sz="4" w:space="0" w:color="000000"/>
              <w:left w:val="nil"/>
              <w:bottom w:val="single" w:sz="4" w:space="0" w:color="000000"/>
              <w:right w:val="single" w:sz="4" w:space="0" w:color="000000"/>
            </w:tcBorders>
          </w:tcPr>
          <w:p w14:paraId="2691EE84" w14:textId="77777777" w:rsidR="00B11DE8" w:rsidRDefault="00000000">
            <w:pPr>
              <w:spacing w:after="0"/>
              <w:ind w:left="0" w:right="41" w:firstLine="0"/>
              <w:jc w:val="left"/>
            </w:pPr>
            <w:r>
              <w:rPr>
                <w:rFonts w:ascii="Calibri" w:eastAsia="Calibri" w:hAnsi="Calibri" w:cs="Calibri"/>
                <w:sz w:val="20"/>
              </w:rPr>
              <w:t xml:space="preserve">układa proporcję odpowiednią do warunków zadania rozwiązuje proste zadania złożone z podziałem proporcjonalnym oblicza, ile jest obiektów mających daną własność, w przypadkach niewymagających stosowania reguł mnożenia i dodawania odczytuje i porównuje informacje z kilku wykresów narysowanych w jednym układzie współrzędnych  interpretuje informacje odczytane z wykresu </w:t>
            </w:r>
          </w:p>
        </w:tc>
        <w:tc>
          <w:tcPr>
            <w:tcW w:w="468" w:type="dxa"/>
            <w:tcBorders>
              <w:top w:val="single" w:sz="4" w:space="0" w:color="000000"/>
              <w:left w:val="single" w:sz="4" w:space="0" w:color="000000"/>
              <w:bottom w:val="single" w:sz="4" w:space="0" w:color="000000"/>
              <w:right w:val="nil"/>
            </w:tcBorders>
          </w:tcPr>
          <w:p w14:paraId="4777FADF" w14:textId="77777777" w:rsidR="00B11DE8" w:rsidRDefault="00000000">
            <w:pPr>
              <w:spacing w:after="731"/>
              <w:ind w:left="108" w:firstLine="0"/>
              <w:jc w:val="left"/>
            </w:pPr>
            <w:r>
              <w:rPr>
                <w:rFonts w:ascii="Calibri" w:eastAsia="Calibri" w:hAnsi="Calibri" w:cs="Calibri"/>
                <w:sz w:val="20"/>
              </w:rPr>
              <w:t>-</w:t>
            </w:r>
            <w:r>
              <w:rPr>
                <w:rFonts w:ascii="Arial" w:eastAsia="Arial" w:hAnsi="Arial" w:cs="Arial"/>
                <w:sz w:val="20"/>
              </w:rPr>
              <w:t xml:space="preserve"> </w:t>
            </w:r>
          </w:p>
          <w:p w14:paraId="60E00A56" w14:textId="77777777" w:rsidR="00B11DE8" w:rsidRDefault="00000000">
            <w:pPr>
              <w:spacing w:after="0"/>
              <w:ind w:left="108" w:firstLine="0"/>
              <w:jc w:val="left"/>
            </w:pPr>
            <w:r>
              <w:rPr>
                <w:rFonts w:ascii="Calibri" w:eastAsia="Calibri" w:hAnsi="Calibri" w:cs="Calibri"/>
                <w:sz w:val="20"/>
              </w:rPr>
              <w:t>-</w:t>
            </w:r>
            <w:r>
              <w:rPr>
                <w:rFonts w:ascii="Arial" w:eastAsia="Arial" w:hAnsi="Arial" w:cs="Arial"/>
                <w:sz w:val="20"/>
              </w:rPr>
              <w:t xml:space="preserve"> </w:t>
            </w:r>
          </w:p>
        </w:tc>
        <w:tc>
          <w:tcPr>
            <w:tcW w:w="2336" w:type="dxa"/>
            <w:tcBorders>
              <w:top w:val="single" w:sz="4" w:space="0" w:color="000000"/>
              <w:left w:val="nil"/>
              <w:bottom w:val="single" w:sz="4" w:space="0" w:color="000000"/>
              <w:right w:val="single" w:sz="4" w:space="0" w:color="000000"/>
            </w:tcBorders>
          </w:tcPr>
          <w:p w14:paraId="0DF97078" w14:textId="77777777" w:rsidR="00B11DE8" w:rsidRDefault="00000000">
            <w:pPr>
              <w:spacing w:after="0" w:line="244" w:lineRule="auto"/>
              <w:ind w:left="0" w:right="240" w:firstLine="0"/>
              <w:jc w:val="left"/>
            </w:pPr>
            <w:r>
              <w:rPr>
                <w:rFonts w:ascii="Calibri" w:eastAsia="Calibri" w:hAnsi="Calibri" w:cs="Calibri"/>
                <w:sz w:val="20"/>
              </w:rPr>
              <w:t xml:space="preserve">osadzone w kontekście praktycznym  stosuje w obliczeniach prawdopodobieństwa wiadomości liczb naturalnych </w:t>
            </w:r>
          </w:p>
          <w:p w14:paraId="355C5C4C" w14:textId="77777777" w:rsidR="00B11DE8" w:rsidRDefault="00000000">
            <w:pPr>
              <w:spacing w:after="0"/>
              <w:ind w:left="0" w:firstLine="0"/>
              <w:jc w:val="left"/>
            </w:pPr>
            <w:r>
              <w:rPr>
                <w:rFonts w:ascii="Calibri" w:eastAsia="Calibri" w:hAnsi="Calibri" w:cs="Calibri"/>
                <w:sz w:val="20"/>
              </w:rPr>
              <w:t xml:space="preserve"> interpretuje informacje z kilku wykresów narysowanych w jednym lub kilku układach współrzędnych </w:t>
            </w:r>
          </w:p>
        </w:tc>
        <w:tc>
          <w:tcPr>
            <w:tcW w:w="2816" w:type="dxa"/>
            <w:gridSpan w:val="2"/>
            <w:tcBorders>
              <w:top w:val="single" w:sz="4" w:space="0" w:color="000000"/>
              <w:left w:val="single" w:sz="4" w:space="0" w:color="000000"/>
              <w:bottom w:val="single" w:sz="4" w:space="0" w:color="000000"/>
              <w:right w:val="single" w:sz="4" w:space="0" w:color="000000"/>
            </w:tcBorders>
          </w:tcPr>
          <w:p w14:paraId="334DABFF" w14:textId="77777777" w:rsidR="00B11DE8" w:rsidRDefault="00B11DE8">
            <w:pPr>
              <w:spacing w:after="160"/>
              <w:ind w:left="0" w:firstLine="0"/>
              <w:jc w:val="left"/>
            </w:pPr>
          </w:p>
        </w:tc>
        <w:tc>
          <w:tcPr>
            <w:tcW w:w="2613" w:type="dxa"/>
            <w:tcBorders>
              <w:top w:val="single" w:sz="4" w:space="0" w:color="000000"/>
              <w:left w:val="single" w:sz="4" w:space="0" w:color="000000"/>
              <w:bottom w:val="single" w:sz="4" w:space="0" w:color="000000"/>
              <w:right w:val="single" w:sz="4" w:space="0" w:color="000000"/>
            </w:tcBorders>
          </w:tcPr>
          <w:p w14:paraId="45CC2E0D" w14:textId="77777777" w:rsidR="00B11DE8" w:rsidRDefault="00B11DE8">
            <w:pPr>
              <w:spacing w:after="160"/>
              <w:ind w:left="0" w:firstLine="0"/>
              <w:jc w:val="left"/>
            </w:pPr>
          </w:p>
        </w:tc>
      </w:tr>
    </w:tbl>
    <w:p w14:paraId="00FF09BF" w14:textId="77777777" w:rsidR="00B11DE8" w:rsidRDefault="00000000">
      <w:pPr>
        <w:spacing w:after="6"/>
        <w:ind w:left="0" w:firstLine="0"/>
        <w:jc w:val="left"/>
      </w:pPr>
      <w:r>
        <w:rPr>
          <w:rFonts w:ascii="Calibri" w:eastAsia="Calibri" w:hAnsi="Calibri" w:cs="Calibri"/>
          <w:b/>
          <w:sz w:val="20"/>
        </w:rPr>
        <w:t xml:space="preserve"> </w:t>
      </w:r>
    </w:p>
    <w:p w14:paraId="53258521" w14:textId="77777777" w:rsidR="00B11DE8" w:rsidRDefault="00000000">
      <w:pPr>
        <w:spacing w:after="0"/>
        <w:ind w:left="0" w:firstLine="0"/>
      </w:pPr>
      <w:r>
        <w:rPr>
          <w:rFonts w:ascii="Arial" w:eastAsia="Arial" w:hAnsi="Arial" w:cs="Arial"/>
          <w:b/>
          <w:sz w:val="20"/>
        </w:rPr>
        <w:t xml:space="preserve"> </w:t>
      </w:r>
      <w:r>
        <w:rPr>
          <w:rFonts w:ascii="Arial" w:eastAsia="Arial" w:hAnsi="Arial" w:cs="Arial"/>
          <w:b/>
          <w:sz w:val="20"/>
        </w:rPr>
        <w:tab/>
      </w:r>
      <w:r>
        <w:rPr>
          <w:rFonts w:ascii="Calibri" w:eastAsia="Calibri" w:hAnsi="Calibri" w:cs="Calibri"/>
          <w:b/>
          <w:sz w:val="20"/>
        </w:rPr>
        <w:t xml:space="preserve"> </w:t>
      </w:r>
    </w:p>
    <w:p w14:paraId="61712B4A" w14:textId="77777777" w:rsidR="00B11DE8" w:rsidRDefault="00000000">
      <w:pPr>
        <w:spacing w:after="0"/>
        <w:ind w:left="0" w:firstLine="0"/>
      </w:pPr>
      <w:r>
        <w:rPr>
          <w:rFonts w:ascii="Calibri" w:eastAsia="Calibri" w:hAnsi="Calibri" w:cs="Calibri"/>
          <w:b/>
          <w:sz w:val="20"/>
        </w:rPr>
        <w:t xml:space="preserve"> </w:t>
      </w:r>
    </w:p>
    <w:tbl>
      <w:tblPr>
        <w:tblStyle w:val="TableGrid"/>
        <w:tblW w:w="13870" w:type="dxa"/>
        <w:tblInd w:w="131" w:type="dxa"/>
        <w:tblCellMar>
          <w:top w:w="32" w:type="dxa"/>
          <w:left w:w="0" w:type="dxa"/>
          <w:bottom w:w="0" w:type="dxa"/>
          <w:right w:w="70" w:type="dxa"/>
        </w:tblCellMar>
        <w:tblLook w:val="04A0" w:firstRow="1" w:lastRow="0" w:firstColumn="1" w:lastColumn="0" w:noHBand="0" w:noVBand="1"/>
      </w:tblPr>
      <w:tblGrid>
        <w:gridCol w:w="465"/>
        <w:gridCol w:w="2340"/>
        <w:gridCol w:w="468"/>
        <w:gridCol w:w="2381"/>
        <w:gridCol w:w="466"/>
        <w:gridCol w:w="2345"/>
        <w:gridCol w:w="454"/>
        <w:gridCol w:w="2374"/>
        <w:gridCol w:w="2577"/>
      </w:tblGrid>
      <w:tr w:rsidR="00B11DE8" w14:paraId="4A3B5EC9" w14:textId="77777777" w:rsidTr="0032419F">
        <w:trPr>
          <w:trHeight w:val="932"/>
        </w:trPr>
        <w:tc>
          <w:tcPr>
            <w:tcW w:w="2805" w:type="dxa"/>
            <w:gridSpan w:val="2"/>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4D969531" w14:textId="17CCD7DC" w:rsidR="00B11DE8" w:rsidRPr="0032419F" w:rsidRDefault="00B11DE8" w:rsidP="0032419F">
            <w:pPr>
              <w:spacing w:after="0"/>
              <w:ind w:left="163" w:firstLine="0"/>
              <w:jc w:val="center"/>
              <w:rPr>
                <w:b/>
                <w:bCs/>
              </w:rPr>
            </w:pPr>
          </w:p>
          <w:p w14:paraId="24E65471" w14:textId="2881D7B5" w:rsidR="00B11DE8" w:rsidRPr="0032419F" w:rsidRDefault="00000000" w:rsidP="0032419F">
            <w:pPr>
              <w:spacing w:after="0"/>
              <w:ind w:left="63" w:firstLine="0"/>
              <w:jc w:val="center"/>
              <w:rPr>
                <w:b/>
                <w:bCs/>
              </w:rPr>
            </w:pPr>
            <w:r w:rsidRPr="0032419F">
              <w:rPr>
                <w:rFonts w:ascii="Calibri" w:eastAsia="Calibri" w:hAnsi="Calibri" w:cs="Calibri"/>
                <w:b/>
                <w:bCs/>
                <w:sz w:val="22"/>
              </w:rPr>
              <w:t>Ocena dopuszczająca</w:t>
            </w:r>
          </w:p>
          <w:p w14:paraId="33422C26" w14:textId="78D62DB3" w:rsidR="00B11DE8" w:rsidRPr="0032419F" w:rsidRDefault="00000000" w:rsidP="0032419F">
            <w:pPr>
              <w:spacing w:after="0"/>
              <w:ind w:left="115" w:firstLine="0"/>
              <w:jc w:val="center"/>
              <w:rPr>
                <w:b/>
                <w:bCs/>
              </w:rPr>
            </w:pPr>
            <w:r w:rsidRPr="0032419F">
              <w:rPr>
                <w:rFonts w:ascii="Calibri" w:eastAsia="Calibri" w:hAnsi="Calibri" w:cs="Calibri"/>
                <w:b/>
                <w:bCs/>
                <w:sz w:val="22"/>
              </w:rPr>
              <w:t>(2)</w:t>
            </w:r>
          </w:p>
        </w:tc>
        <w:tc>
          <w:tcPr>
            <w:tcW w:w="468" w:type="dxa"/>
            <w:tcBorders>
              <w:top w:val="single" w:sz="4" w:space="0" w:color="000000"/>
              <w:left w:val="single" w:sz="4" w:space="0" w:color="000000"/>
              <w:bottom w:val="single" w:sz="4" w:space="0" w:color="000000"/>
              <w:right w:val="nil"/>
            </w:tcBorders>
            <w:shd w:val="clear" w:color="auto" w:fill="D9F2D0" w:themeFill="accent6" w:themeFillTint="33"/>
          </w:tcPr>
          <w:p w14:paraId="0CA47105" w14:textId="77777777" w:rsidR="00B11DE8" w:rsidRPr="0032419F" w:rsidRDefault="00B11DE8" w:rsidP="0032419F">
            <w:pPr>
              <w:spacing w:after="160"/>
              <w:ind w:left="0" w:firstLine="0"/>
              <w:jc w:val="center"/>
              <w:rPr>
                <w:b/>
                <w:bCs/>
              </w:rPr>
            </w:pPr>
          </w:p>
        </w:tc>
        <w:tc>
          <w:tcPr>
            <w:tcW w:w="2381" w:type="dxa"/>
            <w:tcBorders>
              <w:top w:val="single" w:sz="4" w:space="0" w:color="000000"/>
              <w:left w:val="nil"/>
              <w:bottom w:val="single" w:sz="4" w:space="0" w:color="000000"/>
              <w:right w:val="single" w:sz="4" w:space="0" w:color="000000"/>
            </w:tcBorders>
            <w:shd w:val="clear" w:color="auto" w:fill="D9F2D0" w:themeFill="accent6" w:themeFillTint="33"/>
          </w:tcPr>
          <w:p w14:paraId="1B907DAC" w14:textId="4BA42A6E" w:rsidR="00B11DE8" w:rsidRPr="0032419F" w:rsidRDefault="00B11DE8" w:rsidP="0032419F">
            <w:pPr>
              <w:spacing w:after="0"/>
              <w:ind w:left="982" w:firstLine="0"/>
              <w:jc w:val="center"/>
              <w:rPr>
                <w:b/>
                <w:bCs/>
              </w:rPr>
            </w:pPr>
          </w:p>
          <w:p w14:paraId="1131F373" w14:textId="73FCA848" w:rsidR="00B11DE8" w:rsidRPr="0032419F" w:rsidRDefault="00000000" w:rsidP="0032419F">
            <w:pPr>
              <w:spacing w:after="15"/>
              <w:ind w:left="36" w:firstLine="0"/>
              <w:jc w:val="center"/>
              <w:rPr>
                <w:b/>
                <w:bCs/>
              </w:rPr>
            </w:pPr>
            <w:r w:rsidRPr="0032419F">
              <w:rPr>
                <w:rFonts w:ascii="Calibri" w:eastAsia="Calibri" w:hAnsi="Calibri" w:cs="Calibri"/>
                <w:b/>
                <w:bCs/>
                <w:sz w:val="22"/>
              </w:rPr>
              <w:t>Ocena dostateczna</w:t>
            </w:r>
          </w:p>
          <w:p w14:paraId="44552C96" w14:textId="3ED0C8B1" w:rsidR="00B11DE8" w:rsidRPr="0032419F" w:rsidRDefault="00000000" w:rsidP="0032419F">
            <w:pPr>
              <w:spacing w:after="0"/>
              <w:ind w:left="833" w:firstLine="0"/>
              <w:jc w:val="center"/>
              <w:rPr>
                <w:b/>
                <w:bCs/>
              </w:rPr>
            </w:pPr>
            <w:r w:rsidRPr="0032419F">
              <w:rPr>
                <w:rFonts w:ascii="Calibri" w:eastAsia="Calibri" w:hAnsi="Calibri" w:cs="Calibri"/>
                <w:b/>
                <w:bCs/>
                <w:sz w:val="22"/>
              </w:rPr>
              <w:t>(3)</w:t>
            </w:r>
          </w:p>
        </w:tc>
        <w:tc>
          <w:tcPr>
            <w:tcW w:w="466" w:type="dxa"/>
            <w:tcBorders>
              <w:top w:val="single" w:sz="4" w:space="0" w:color="000000"/>
              <w:left w:val="single" w:sz="4" w:space="0" w:color="000000"/>
              <w:bottom w:val="single" w:sz="4" w:space="0" w:color="000000"/>
              <w:right w:val="nil"/>
            </w:tcBorders>
            <w:shd w:val="clear" w:color="auto" w:fill="D9F2D0" w:themeFill="accent6" w:themeFillTint="33"/>
          </w:tcPr>
          <w:p w14:paraId="129C5DF9" w14:textId="77777777" w:rsidR="00B11DE8" w:rsidRPr="0032419F" w:rsidRDefault="00B11DE8" w:rsidP="0032419F">
            <w:pPr>
              <w:spacing w:after="160"/>
              <w:ind w:left="0" w:firstLine="0"/>
              <w:jc w:val="center"/>
              <w:rPr>
                <w:b/>
                <w:bCs/>
              </w:rPr>
            </w:pPr>
          </w:p>
        </w:tc>
        <w:tc>
          <w:tcPr>
            <w:tcW w:w="2345" w:type="dxa"/>
            <w:tcBorders>
              <w:top w:val="single" w:sz="4" w:space="0" w:color="000000"/>
              <w:left w:val="nil"/>
              <w:bottom w:val="single" w:sz="4" w:space="0" w:color="000000"/>
              <w:right w:val="single" w:sz="4" w:space="0" w:color="000000"/>
            </w:tcBorders>
            <w:shd w:val="clear" w:color="auto" w:fill="D9F2D0" w:themeFill="accent6" w:themeFillTint="33"/>
          </w:tcPr>
          <w:p w14:paraId="13CDC704" w14:textId="6AB015ED" w:rsidR="00B11DE8" w:rsidRPr="0032419F" w:rsidRDefault="00B11DE8" w:rsidP="0032419F">
            <w:pPr>
              <w:spacing w:after="0"/>
              <w:ind w:left="963" w:firstLine="0"/>
              <w:jc w:val="center"/>
              <w:rPr>
                <w:b/>
                <w:bCs/>
              </w:rPr>
            </w:pPr>
          </w:p>
          <w:p w14:paraId="5858A8B6" w14:textId="004606F5" w:rsidR="00B11DE8" w:rsidRPr="0032419F" w:rsidRDefault="00000000" w:rsidP="0032419F">
            <w:pPr>
              <w:spacing w:after="14"/>
              <w:ind w:left="324" w:firstLine="0"/>
              <w:jc w:val="center"/>
              <w:rPr>
                <w:b/>
                <w:bCs/>
              </w:rPr>
            </w:pPr>
            <w:r w:rsidRPr="0032419F">
              <w:rPr>
                <w:rFonts w:ascii="Calibri" w:eastAsia="Calibri" w:hAnsi="Calibri" w:cs="Calibri"/>
                <w:b/>
                <w:bCs/>
                <w:sz w:val="22"/>
              </w:rPr>
              <w:t>Ocena dobra</w:t>
            </w:r>
          </w:p>
          <w:p w14:paraId="5C4D3A2A" w14:textId="1985A106" w:rsidR="00B11DE8" w:rsidRPr="0032419F" w:rsidRDefault="00000000" w:rsidP="0032419F">
            <w:pPr>
              <w:spacing w:after="0"/>
              <w:ind w:left="816" w:firstLine="0"/>
              <w:jc w:val="center"/>
              <w:rPr>
                <w:b/>
                <w:bCs/>
              </w:rPr>
            </w:pPr>
            <w:r w:rsidRPr="0032419F">
              <w:rPr>
                <w:rFonts w:ascii="Calibri" w:eastAsia="Calibri" w:hAnsi="Calibri" w:cs="Calibri"/>
                <w:b/>
                <w:bCs/>
                <w:sz w:val="22"/>
              </w:rPr>
              <w:t>(4)</w:t>
            </w:r>
          </w:p>
        </w:tc>
        <w:tc>
          <w:tcPr>
            <w:tcW w:w="454" w:type="dxa"/>
            <w:tcBorders>
              <w:top w:val="single" w:sz="4" w:space="0" w:color="000000"/>
              <w:left w:val="single" w:sz="4" w:space="0" w:color="000000"/>
              <w:bottom w:val="single" w:sz="4" w:space="0" w:color="000000"/>
              <w:right w:val="nil"/>
            </w:tcBorders>
            <w:shd w:val="clear" w:color="auto" w:fill="D9F2D0" w:themeFill="accent6" w:themeFillTint="33"/>
          </w:tcPr>
          <w:p w14:paraId="19BD3441" w14:textId="77777777" w:rsidR="00B11DE8" w:rsidRPr="0032419F" w:rsidRDefault="00B11DE8" w:rsidP="0032419F">
            <w:pPr>
              <w:spacing w:after="160"/>
              <w:ind w:left="0" w:firstLine="0"/>
              <w:jc w:val="center"/>
              <w:rPr>
                <w:b/>
                <w:bCs/>
              </w:rPr>
            </w:pPr>
          </w:p>
        </w:tc>
        <w:tc>
          <w:tcPr>
            <w:tcW w:w="2374" w:type="dxa"/>
            <w:tcBorders>
              <w:top w:val="single" w:sz="4" w:space="0" w:color="000000"/>
              <w:left w:val="nil"/>
              <w:bottom w:val="single" w:sz="4" w:space="0" w:color="000000"/>
              <w:right w:val="single" w:sz="4" w:space="0" w:color="000000"/>
            </w:tcBorders>
            <w:shd w:val="clear" w:color="auto" w:fill="D9F2D0" w:themeFill="accent6" w:themeFillTint="33"/>
          </w:tcPr>
          <w:p w14:paraId="0A8A50AC" w14:textId="367F299D" w:rsidR="00B11DE8" w:rsidRPr="0032419F" w:rsidRDefault="00B11DE8" w:rsidP="0032419F">
            <w:pPr>
              <w:spacing w:after="0"/>
              <w:ind w:left="982" w:firstLine="0"/>
              <w:jc w:val="center"/>
              <w:rPr>
                <w:b/>
                <w:bCs/>
              </w:rPr>
            </w:pPr>
          </w:p>
          <w:p w14:paraId="77458CA8" w14:textId="476C4A5A" w:rsidR="00B11DE8" w:rsidRPr="0032419F" w:rsidRDefault="00000000" w:rsidP="0032419F">
            <w:pPr>
              <w:spacing w:after="15"/>
              <w:ind w:left="0" w:firstLine="0"/>
              <w:jc w:val="center"/>
              <w:rPr>
                <w:b/>
                <w:bCs/>
              </w:rPr>
            </w:pPr>
            <w:r w:rsidRPr="0032419F">
              <w:rPr>
                <w:rFonts w:ascii="Calibri" w:eastAsia="Calibri" w:hAnsi="Calibri" w:cs="Calibri"/>
                <w:b/>
                <w:bCs/>
                <w:sz w:val="22"/>
              </w:rPr>
              <w:t>Ocena bardzo dobra</w:t>
            </w:r>
          </w:p>
          <w:p w14:paraId="4231EF62" w14:textId="206D3457" w:rsidR="00B11DE8" w:rsidRPr="0032419F" w:rsidRDefault="00000000" w:rsidP="0032419F">
            <w:pPr>
              <w:spacing w:after="0"/>
              <w:ind w:left="835" w:firstLine="0"/>
              <w:jc w:val="center"/>
              <w:rPr>
                <w:b/>
                <w:bCs/>
              </w:rPr>
            </w:pPr>
            <w:r w:rsidRPr="0032419F">
              <w:rPr>
                <w:rFonts w:ascii="Calibri" w:eastAsia="Calibri" w:hAnsi="Calibri" w:cs="Calibri"/>
                <w:b/>
                <w:bCs/>
                <w:sz w:val="22"/>
              </w:rPr>
              <w:t>(5)</w:t>
            </w:r>
          </w:p>
        </w:tc>
        <w:tc>
          <w:tcPr>
            <w:tcW w:w="2577"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10B9613D" w14:textId="187DB8B0" w:rsidR="00B11DE8" w:rsidRPr="0032419F" w:rsidRDefault="00B11DE8" w:rsidP="0032419F">
            <w:pPr>
              <w:spacing w:after="0"/>
              <w:ind w:left="213" w:firstLine="0"/>
              <w:jc w:val="center"/>
              <w:rPr>
                <w:b/>
                <w:bCs/>
              </w:rPr>
            </w:pPr>
          </w:p>
          <w:p w14:paraId="32D42472" w14:textId="2A22EB91" w:rsidR="00B11DE8" w:rsidRPr="0032419F" w:rsidRDefault="00000000" w:rsidP="0032419F">
            <w:pPr>
              <w:spacing w:after="14"/>
              <w:ind w:left="73" w:firstLine="0"/>
              <w:jc w:val="center"/>
              <w:rPr>
                <w:b/>
                <w:bCs/>
              </w:rPr>
            </w:pPr>
            <w:r w:rsidRPr="0032419F">
              <w:rPr>
                <w:rFonts w:ascii="Calibri" w:eastAsia="Calibri" w:hAnsi="Calibri" w:cs="Calibri"/>
                <w:b/>
                <w:bCs/>
                <w:sz w:val="22"/>
              </w:rPr>
              <w:t>Ocena celująca</w:t>
            </w:r>
          </w:p>
          <w:p w14:paraId="0F87079A" w14:textId="18B3D2EC" w:rsidR="00B11DE8" w:rsidRPr="0032419F" w:rsidRDefault="00000000" w:rsidP="0032419F">
            <w:pPr>
              <w:spacing w:after="0"/>
              <w:ind w:left="68" w:firstLine="0"/>
              <w:jc w:val="center"/>
              <w:rPr>
                <w:b/>
                <w:bCs/>
              </w:rPr>
            </w:pPr>
            <w:r w:rsidRPr="0032419F">
              <w:rPr>
                <w:rFonts w:ascii="Calibri" w:eastAsia="Calibri" w:hAnsi="Calibri" w:cs="Calibri"/>
                <w:b/>
                <w:bCs/>
                <w:sz w:val="22"/>
              </w:rPr>
              <w:t>(6)</w:t>
            </w:r>
          </w:p>
        </w:tc>
      </w:tr>
      <w:tr w:rsidR="0032419F" w14:paraId="421FB28D" w14:textId="77777777" w:rsidTr="0032419F">
        <w:trPr>
          <w:trHeight w:val="368"/>
        </w:trPr>
        <w:tc>
          <w:tcPr>
            <w:tcW w:w="13870" w:type="dxa"/>
            <w:gridSpan w:val="9"/>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0216DCC2" w14:textId="45AF78E2" w:rsidR="0032419F" w:rsidRPr="0032419F" w:rsidRDefault="0032419F" w:rsidP="0032419F">
            <w:pPr>
              <w:spacing w:after="160"/>
              <w:ind w:left="0" w:firstLine="0"/>
              <w:jc w:val="center"/>
              <w:rPr>
                <w:b/>
                <w:bCs/>
              </w:rPr>
            </w:pPr>
            <w:r w:rsidRPr="0032419F">
              <w:rPr>
                <w:rFonts w:ascii="Calibri" w:eastAsia="Calibri" w:hAnsi="Calibri" w:cs="Calibri"/>
                <w:b/>
                <w:bCs/>
              </w:rPr>
              <w:t>Bryły</w:t>
            </w:r>
          </w:p>
        </w:tc>
      </w:tr>
      <w:tr w:rsidR="00B11DE8" w14:paraId="5C67DC03" w14:textId="77777777">
        <w:trPr>
          <w:trHeight w:val="846"/>
        </w:trPr>
        <w:tc>
          <w:tcPr>
            <w:tcW w:w="2805" w:type="dxa"/>
            <w:gridSpan w:val="2"/>
            <w:tcBorders>
              <w:top w:val="single" w:sz="4" w:space="0" w:color="000000"/>
              <w:left w:val="single" w:sz="4" w:space="0" w:color="000000"/>
              <w:bottom w:val="single" w:sz="4" w:space="0" w:color="000000"/>
              <w:right w:val="single" w:sz="4" w:space="0" w:color="000000"/>
            </w:tcBorders>
          </w:tcPr>
          <w:p w14:paraId="5511AE47" w14:textId="77BD4513" w:rsidR="00B11DE8" w:rsidRPr="0032419F" w:rsidRDefault="00000000" w:rsidP="0032419F">
            <w:pPr>
              <w:spacing w:after="0"/>
              <w:ind w:left="465" w:firstLine="0"/>
              <w:jc w:val="center"/>
              <w:rPr>
                <w:b/>
                <w:bCs/>
              </w:rPr>
            </w:pPr>
            <w:r w:rsidRPr="0032419F">
              <w:rPr>
                <w:rFonts w:ascii="Calibri" w:eastAsia="Calibri" w:hAnsi="Calibri" w:cs="Calibri"/>
                <w:b/>
                <w:bCs/>
                <w:sz w:val="20"/>
              </w:rPr>
              <w:t>Uczeń:</w:t>
            </w:r>
          </w:p>
        </w:tc>
        <w:tc>
          <w:tcPr>
            <w:tcW w:w="468" w:type="dxa"/>
            <w:tcBorders>
              <w:top w:val="single" w:sz="4" w:space="0" w:color="000000"/>
              <w:left w:val="single" w:sz="4" w:space="0" w:color="000000"/>
              <w:bottom w:val="single" w:sz="4" w:space="0" w:color="000000"/>
              <w:right w:val="nil"/>
            </w:tcBorders>
          </w:tcPr>
          <w:p w14:paraId="2257CF95" w14:textId="77777777" w:rsidR="00B11DE8" w:rsidRPr="0032419F" w:rsidRDefault="00B11DE8" w:rsidP="0032419F">
            <w:pPr>
              <w:spacing w:after="160"/>
              <w:ind w:left="0" w:firstLine="0"/>
              <w:jc w:val="center"/>
              <w:rPr>
                <w:b/>
                <w:bCs/>
              </w:rPr>
            </w:pPr>
          </w:p>
        </w:tc>
        <w:tc>
          <w:tcPr>
            <w:tcW w:w="2381" w:type="dxa"/>
            <w:tcBorders>
              <w:top w:val="single" w:sz="4" w:space="0" w:color="000000"/>
              <w:left w:val="nil"/>
              <w:bottom w:val="single" w:sz="4" w:space="0" w:color="000000"/>
              <w:right w:val="single" w:sz="4" w:space="0" w:color="000000"/>
            </w:tcBorders>
          </w:tcPr>
          <w:p w14:paraId="1DC34F4A" w14:textId="330FD4FA" w:rsidR="00B11DE8" w:rsidRPr="0032419F" w:rsidRDefault="00000000" w:rsidP="0032419F">
            <w:pPr>
              <w:spacing w:after="0"/>
              <w:ind w:left="0" w:firstLine="0"/>
              <w:jc w:val="center"/>
              <w:rPr>
                <w:b/>
                <w:bCs/>
              </w:rPr>
            </w:pPr>
            <w:r w:rsidRPr="0032419F">
              <w:rPr>
                <w:rFonts w:ascii="Calibri" w:eastAsia="Calibri" w:hAnsi="Calibri" w:cs="Calibri"/>
                <w:b/>
                <w:bCs/>
                <w:sz w:val="20"/>
              </w:rPr>
              <w:t>Uczeń opanował wymagania na ocenę dopuszczającą a ponadto:</w:t>
            </w:r>
          </w:p>
        </w:tc>
        <w:tc>
          <w:tcPr>
            <w:tcW w:w="466" w:type="dxa"/>
            <w:tcBorders>
              <w:top w:val="single" w:sz="4" w:space="0" w:color="000000"/>
              <w:left w:val="single" w:sz="4" w:space="0" w:color="000000"/>
              <w:bottom w:val="single" w:sz="4" w:space="0" w:color="000000"/>
              <w:right w:val="nil"/>
            </w:tcBorders>
          </w:tcPr>
          <w:p w14:paraId="68C57A49" w14:textId="77777777" w:rsidR="00B11DE8" w:rsidRPr="0032419F" w:rsidRDefault="00B11DE8" w:rsidP="0032419F">
            <w:pPr>
              <w:spacing w:after="160"/>
              <w:ind w:left="0" w:firstLine="0"/>
              <w:jc w:val="center"/>
              <w:rPr>
                <w:b/>
                <w:bCs/>
              </w:rPr>
            </w:pPr>
          </w:p>
        </w:tc>
        <w:tc>
          <w:tcPr>
            <w:tcW w:w="2345" w:type="dxa"/>
            <w:tcBorders>
              <w:top w:val="single" w:sz="4" w:space="0" w:color="000000"/>
              <w:left w:val="nil"/>
              <w:bottom w:val="single" w:sz="4" w:space="0" w:color="000000"/>
              <w:right w:val="single" w:sz="4" w:space="0" w:color="000000"/>
            </w:tcBorders>
          </w:tcPr>
          <w:p w14:paraId="7AF12965" w14:textId="016A4408" w:rsidR="00B11DE8" w:rsidRPr="0032419F" w:rsidRDefault="00000000" w:rsidP="0032419F">
            <w:pPr>
              <w:spacing w:after="0"/>
              <w:ind w:left="0" w:right="603" w:firstLine="0"/>
              <w:jc w:val="center"/>
              <w:rPr>
                <w:b/>
                <w:bCs/>
              </w:rPr>
            </w:pPr>
            <w:r w:rsidRPr="0032419F">
              <w:rPr>
                <w:rFonts w:ascii="Calibri" w:eastAsia="Calibri" w:hAnsi="Calibri" w:cs="Calibri"/>
                <w:b/>
                <w:bCs/>
                <w:sz w:val="20"/>
              </w:rPr>
              <w:t>oprócz spełnienia wymagań na ocenę dostateczną uczeń:</w:t>
            </w:r>
          </w:p>
        </w:tc>
        <w:tc>
          <w:tcPr>
            <w:tcW w:w="454" w:type="dxa"/>
            <w:tcBorders>
              <w:top w:val="single" w:sz="4" w:space="0" w:color="000000"/>
              <w:left w:val="single" w:sz="4" w:space="0" w:color="000000"/>
              <w:bottom w:val="single" w:sz="4" w:space="0" w:color="000000"/>
              <w:right w:val="nil"/>
            </w:tcBorders>
          </w:tcPr>
          <w:p w14:paraId="10CDF098" w14:textId="77777777" w:rsidR="00B11DE8" w:rsidRPr="0032419F" w:rsidRDefault="00B11DE8" w:rsidP="0032419F">
            <w:pPr>
              <w:spacing w:after="160"/>
              <w:ind w:left="0" w:firstLine="0"/>
              <w:jc w:val="center"/>
              <w:rPr>
                <w:b/>
                <w:bCs/>
              </w:rPr>
            </w:pPr>
          </w:p>
        </w:tc>
        <w:tc>
          <w:tcPr>
            <w:tcW w:w="2374" w:type="dxa"/>
            <w:tcBorders>
              <w:top w:val="single" w:sz="4" w:space="0" w:color="000000"/>
              <w:left w:val="nil"/>
              <w:bottom w:val="single" w:sz="4" w:space="0" w:color="000000"/>
              <w:right w:val="single" w:sz="4" w:space="0" w:color="000000"/>
            </w:tcBorders>
          </w:tcPr>
          <w:p w14:paraId="4793B615" w14:textId="64C085C6" w:rsidR="00B11DE8" w:rsidRPr="0032419F" w:rsidRDefault="00000000" w:rsidP="0032419F">
            <w:pPr>
              <w:spacing w:after="0"/>
              <w:ind w:left="12" w:firstLine="0"/>
              <w:jc w:val="center"/>
              <w:rPr>
                <w:b/>
                <w:bCs/>
              </w:rPr>
            </w:pPr>
            <w:r w:rsidRPr="0032419F">
              <w:rPr>
                <w:rFonts w:ascii="Calibri" w:eastAsia="Calibri" w:hAnsi="Calibri" w:cs="Calibri"/>
                <w:b/>
                <w:bCs/>
                <w:sz w:val="20"/>
              </w:rPr>
              <w:t>oprócz spełnienia wymagań na ocenę dobrą uczeń:</w:t>
            </w:r>
          </w:p>
        </w:tc>
        <w:tc>
          <w:tcPr>
            <w:tcW w:w="2577" w:type="dxa"/>
            <w:tcBorders>
              <w:top w:val="single" w:sz="4" w:space="0" w:color="000000"/>
              <w:left w:val="single" w:sz="4" w:space="0" w:color="000000"/>
              <w:bottom w:val="single" w:sz="4" w:space="0" w:color="000000"/>
              <w:right w:val="single" w:sz="4" w:space="0" w:color="000000"/>
            </w:tcBorders>
          </w:tcPr>
          <w:p w14:paraId="08BD2CAF" w14:textId="48D8F6D7" w:rsidR="00B11DE8" w:rsidRPr="0032419F" w:rsidRDefault="00000000" w:rsidP="0032419F">
            <w:pPr>
              <w:spacing w:after="0"/>
              <w:ind w:left="106" w:right="16" w:firstLine="0"/>
              <w:jc w:val="center"/>
              <w:rPr>
                <w:b/>
                <w:bCs/>
              </w:rPr>
            </w:pPr>
            <w:r w:rsidRPr="0032419F">
              <w:rPr>
                <w:rFonts w:ascii="Calibri" w:eastAsia="Calibri" w:hAnsi="Calibri" w:cs="Calibri"/>
                <w:b/>
                <w:bCs/>
                <w:sz w:val="20"/>
              </w:rPr>
              <w:t>oprócz spełnienia wymagań na ocenę bardzo dobrą uczeń:</w:t>
            </w:r>
          </w:p>
        </w:tc>
      </w:tr>
      <w:tr w:rsidR="00B11DE8" w14:paraId="45BC1335" w14:textId="77777777">
        <w:trPr>
          <w:trHeight w:val="6232"/>
        </w:trPr>
        <w:tc>
          <w:tcPr>
            <w:tcW w:w="2805" w:type="dxa"/>
            <w:gridSpan w:val="2"/>
            <w:tcBorders>
              <w:top w:val="single" w:sz="4" w:space="0" w:color="000000"/>
              <w:left w:val="single" w:sz="4" w:space="0" w:color="000000"/>
              <w:bottom w:val="single" w:sz="4" w:space="0" w:color="000000"/>
              <w:right w:val="single" w:sz="4" w:space="0" w:color="000000"/>
            </w:tcBorders>
          </w:tcPr>
          <w:p w14:paraId="17703FE6" w14:textId="77777777" w:rsidR="00B11DE8" w:rsidRDefault="00000000">
            <w:pPr>
              <w:numPr>
                <w:ilvl w:val="0"/>
                <w:numId w:val="17"/>
              </w:numPr>
              <w:spacing w:after="6" w:line="244" w:lineRule="auto"/>
              <w:ind w:hanging="360"/>
              <w:jc w:val="left"/>
            </w:pPr>
            <w:r>
              <w:rPr>
                <w:rFonts w:ascii="Calibri" w:eastAsia="Calibri" w:hAnsi="Calibri" w:cs="Calibri"/>
                <w:sz w:val="20"/>
              </w:rPr>
              <w:lastRenderedPageBreak/>
              <w:t xml:space="preserve">rozpoznaje sześcian i omawia jego budowę </w:t>
            </w:r>
          </w:p>
          <w:p w14:paraId="4850281B" w14:textId="77777777" w:rsidR="00B11DE8" w:rsidRDefault="00000000">
            <w:pPr>
              <w:numPr>
                <w:ilvl w:val="0"/>
                <w:numId w:val="17"/>
              </w:numPr>
              <w:spacing w:after="6" w:line="243" w:lineRule="auto"/>
              <w:ind w:hanging="360"/>
              <w:jc w:val="left"/>
            </w:pPr>
            <w:r>
              <w:rPr>
                <w:rFonts w:ascii="Calibri" w:eastAsia="Calibri" w:hAnsi="Calibri" w:cs="Calibri"/>
                <w:sz w:val="20"/>
              </w:rPr>
              <w:t xml:space="preserve">rozpoznaje prostopadłościan i omawia jego budowę </w:t>
            </w:r>
          </w:p>
          <w:p w14:paraId="461F6D93" w14:textId="77777777" w:rsidR="00B11DE8" w:rsidRDefault="00000000">
            <w:pPr>
              <w:numPr>
                <w:ilvl w:val="0"/>
                <w:numId w:val="17"/>
              </w:numPr>
              <w:spacing w:after="2" w:line="242" w:lineRule="auto"/>
              <w:ind w:hanging="360"/>
              <w:jc w:val="left"/>
            </w:pPr>
            <w:r>
              <w:rPr>
                <w:rFonts w:ascii="Calibri" w:eastAsia="Calibri" w:hAnsi="Calibri" w:cs="Calibri"/>
                <w:sz w:val="20"/>
              </w:rPr>
              <w:t xml:space="preserve">oblicz powierzchnię i objętość </w:t>
            </w:r>
          </w:p>
          <w:p w14:paraId="3EBB6B1B" w14:textId="77777777" w:rsidR="00B11DE8" w:rsidRDefault="00000000">
            <w:pPr>
              <w:spacing w:after="7" w:line="242" w:lineRule="auto"/>
              <w:ind w:left="465" w:firstLine="0"/>
              <w:jc w:val="left"/>
            </w:pPr>
            <w:r>
              <w:rPr>
                <w:rFonts w:ascii="Calibri" w:eastAsia="Calibri" w:hAnsi="Calibri" w:cs="Calibri"/>
                <w:sz w:val="20"/>
              </w:rPr>
              <w:t xml:space="preserve">prostopadłościanu i sześcianu </w:t>
            </w:r>
          </w:p>
          <w:p w14:paraId="3708C852" w14:textId="77777777" w:rsidR="00B11DE8" w:rsidRDefault="00000000">
            <w:pPr>
              <w:numPr>
                <w:ilvl w:val="0"/>
                <w:numId w:val="17"/>
              </w:numPr>
              <w:spacing w:after="2" w:line="244" w:lineRule="auto"/>
              <w:ind w:hanging="360"/>
              <w:jc w:val="left"/>
            </w:pPr>
            <w:r>
              <w:rPr>
                <w:rFonts w:ascii="Calibri" w:eastAsia="Calibri" w:hAnsi="Calibri" w:cs="Calibri"/>
                <w:sz w:val="20"/>
              </w:rPr>
              <w:t xml:space="preserve">rozpoznaje i nazywa graniastosłupy proste </w:t>
            </w:r>
          </w:p>
          <w:p w14:paraId="66F9BFA3" w14:textId="77777777" w:rsidR="00B11DE8" w:rsidRDefault="00000000">
            <w:pPr>
              <w:numPr>
                <w:ilvl w:val="0"/>
                <w:numId w:val="17"/>
              </w:numPr>
              <w:spacing w:after="3" w:line="244" w:lineRule="auto"/>
              <w:ind w:hanging="360"/>
              <w:jc w:val="left"/>
            </w:pPr>
            <w:r>
              <w:rPr>
                <w:rFonts w:ascii="Calibri" w:eastAsia="Calibri" w:hAnsi="Calibri" w:cs="Calibri"/>
                <w:sz w:val="20"/>
              </w:rPr>
              <w:t xml:space="preserve">- wskazuje graniastosłupy prawidłowe </w:t>
            </w:r>
          </w:p>
          <w:p w14:paraId="1639C5DB" w14:textId="77777777" w:rsidR="00B11DE8" w:rsidRDefault="00000000">
            <w:pPr>
              <w:numPr>
                <w:ilvl w:val="0"/>
                <w:numId w:val="17"/>
              </w:numPr>
              <w:spacing w:after="2" w:line="244" w:lineRule="auto"/>
              <w:ind w:hanging="360"/>
              <w:jc w:val="left"/>
            </w:pPr>
            <w:r>
              <w:rPr>
                <w:rFonts w:ascii="Calibri" w:eastAsia="Calibri" w:hAnsi="Calibri" w:cs="Calibri"/>
                <w:sz w:val="20"/>
              </w:rPr>
              <w:t xml:space="preserve">podaje liczbę wierzchołków krawędzi i ścian graniastosłupa </w:t>
            </w:r>
          </w:p>
          <w:p w14:paraId="41681CC7" w14:textId="77777777" w:rsidR="00B11DE8" w:rsidRDefault="00000000">
            <w:pPr>
              <w:numPr>
                <w:ilvl w:val="0"/>
                <w:numId w:val="17"/>
              </w:numPr>
              <w:spacing w:after="1" w:line="243" w:lineRule="auto"/>
              <w:ind w:hanging="360"/>
              <w:jc w:val="left"/>
            </w:pPr>
            <w:r>
              <w:rPr>
                <w:rFonts w:ascii="Calibri" w:eastAsia="Calibri" w:hAnsi="Calibri" w:cs="Calibri"/>
                <w:sz w:val="20"/>
              </w:rPr>
              <w:t xml:space="preserve">oblicza pole powierzchni graniastosłupa na podstawie danych </w:t>
            </w:r>
          </w:p>
          <w:p w14:paraId="5224DD4D" w14:textId="77777777" w:rsidR="00B11DE8" w:rsidRDefault="00000000">
            <w:pPr>
              <w:spacing w:after="3" w:line="244" w:lineRule="auto"/>
              <w:ind w:left="465" w:firstLine="0"/>
              <w:jc w:val="left"/>
            </w:pPr>
            <w:r>
              <w:rPr>
                <w:rFonts w:ascii="Calibri" w:eastAsia="Calibri" w:hAnsi="Calibri" w:cs="Calibri"/>
                <w:sz w:val="20"/>
              </w:rPr>
              <w:t xml:space="preserve">opisanych na siatce lub modelu </w:t>
            </w:r>
          </w:p>
          <w:p w14:paraId="6B4AB919" w14:textId="77777777" w:rsidR="00B11DE8" w:rsidRDefault="00000000">
            <w:pPr>
              <w:numPr>
                <w:ilvl w:val="0"/>
                <w:numId w:val="17"/>
              </w:numPr>
              <w:spacing w:after="1" w:line="243" w:lineRule="auto"/>
              <w:ind w:hanging="360"/>
              <w:jc w:val="left"/>
            </w:pPr>
            <w:r>
              <w:rPr>
                <w:rFonts w:ascii="Calibri" w:eastAsia="Calibri" w:hAnsi="Calibri" w:cs="Calibri"/>
                <w:sz w:val="20"/>
              </w:rPr>
              <w:t xml:space="preserve">oblicza objętość graniastosłupa o danym polu podstawy i danej </w:t>
            </w:r>
          </w:p>
          <w:p w14:paraId="2CABE407" w14:textId="77777777" w:rsidR="00B11DE8" w:rsidRDefault="00000000">
            <w:pPr>
              <w:spacing w:after="0"/>
              <w:ind w:left="465" w:firstLine="0"/>
              <w:jc w:val="left"/>
            </w:pPr>
            <w:r>
              <w:rPr>
                <w:rFonts w:ascii="Calibri" w:eastAsia="Calibri" w:hAnsi="Calibri" w:cs="Calibri"/>
                <w:sz w:val="20"/>
              </w:rPr>
              <w:t xml:space="preserve">wysokości </w:t>
            </w:r>
          </w:p>
        </w:tc>
        <w:tc>
          <w:tcPr>
            <w:tcW w:w="468" w:type="dxa"/>
            <w:tcBorders>
              <w:top w:val="single" w:sz="4" w:space="0" w:color="000000"/>
              <w:left w:val="single" w:sz="4" w:space="0" w:color="000000"/>
              <w:bottom w:val="single" w:sz="4" w:space="0" w:color="000000"/>
              <w:right w:val="nil"/>
            </w:tcBorders>
          </w:tcPr>
          <w:p w14:paraId="5957A267" w14:textId="77777777" w:rsidR="00B11DE8" w:rsidRDefault="00000000">
            <w:pPr>
              <w:spacing w:after="242"/>
              <w:ind w:left="108" w:firstLine="0"/>
              <w:jc w:val="left"/>
            </w:pPr>
            <w:r>
              <w:rPr>
                <w:rFonts w:ascii="Calibri" w:eastAsia="Calibri" w:hAnsi="Calibri" w:cs="Calibri"/>
                <w:sz w:val="20"/>
              </w:rPr>
              <w:t>-</w:t>
            </w:r>
            <w:r>
              <w:rPr>
                <w:rFonts w:ascii="Arial" w:eastAsia="Arial" w:hAnsi="Arial" w:cs="Arial"/>
                <w:sz w:val="20"/>
              </w:rPr>
              <w:t xml:space="preserve"> </w:t>
            </w:r>
          </w:p>
          <w:p w14:paraId="11FE3CA9" w14:textId="77777777" w:rsidR="00B11DE8" w:rsidRDefault="00000000">
            <w:pPr>
              <w:spacing w:after="239"/>
              <w:ind w:left="108" w:firstLine="0"/>
              <w:jc w:val="left"/>
            </w:pPr>
            <w:r>
              <w:rPr>
                <w:rFonts w:ascii="Calibri" w:eastAsia="Calibri" w:hAnsi="Calibri" w:cs="Calibri"/>
                <w:sz w:val="20"/>
              </w:rPr>
              <w:t>-</w:t>
            </w:r>
            <w:r>
              <w:rPr>
                <w:rFonts w:ascii="Arial" w:eastAsia="Arial" w:hAnsi="Arial" w:cs="Arial"/>
                <w:sz w:val="20"/>
              </w:rPr>
              <w:t xml:space="preserve"> </w:t>
            </w:r>
          </w:p>
          <w:p w14:paraId="6169E0CE" w14:textId="77777777" w:rsidR="00B11DE8" w:rsidRDefault="00000000">
            <w:pPr>
              <w:spacing w:after="731"/>
              <w:ind w:left="108" w:firstLine="0"/>
              <w:jc w:val="left"/>
            </w:pPr>
            <w:r>
              <w:rPr>
                <w:rFonts w:ascii="Calibri" w:eastAsia="Calibri" w:hAnsi="Calibri" w:cs="Calibri"/>
                <w:sz w:val="20"/>
              </w:rPr>
              <w:t>-</w:t>
            </w:r>
            <w:r>
              <w:rPr>
                <w:rFonts w:ascii="Arial" w:eastAsia="Arial" w:hAnsi="Arial" w:cs="Arial"/>
                <w:sz w:val="20"/>
              </w:rPr>
              <w:t xml:space="preserve"> </w:t>
            </w:r>
          </w:p>
          <w:p w14:paraId="35E22EA1" w14:textId="77777777" w:rsidR="00B11DE8" w:rsidRDefault="00000000">
            <w:pPr>
              <w:spacing w:after="979"/>
              <w:ind w:left="108" w:firstLine="0"/>
              <w:jc w:val="left"/>
            </w:pPr>
            <w:r>
              <w:rPr>
                <w:rFonts w:ascii="Calibri" w:eastAsia="Calibri" w:hAnsi="Calibri" w:cs="Calibri"/>
                <w:sz w:val="20"/>
              </w:rPr>
              <w:t>-</w:t>
            </w:r>
            <w:r>
              <w:rPr>
                <w:rFonts w:ascii="Arial" w:eastAsia="Arial" w:hAnsi="Arial" w:cs="Arial"/>
                <w:sz w:val="20"/>
              </w:rPr>
              <w:t xml:space="preserve"> </w:t>
            </w:r>
          </w:p>
          <w:p w14:paraId="4123B0A1" w14:textId="77777777" w:rsidR="00B11DE8" w:rsidRDefault="00000000">
            <w:pPr>
              <w:spacing w:after="486"/>
              <w:ind w:left="108" w:firstLine="0"/>
              <w:jc w:val="left"/>
            </w:pPr>
            <w:r>
              <w:rPr>
                <w:rFonts w:ascii="Calibri" w:eastAsia="Calibri" w:hAnsi="Calibri" w:cs="Calibri"/>
                <w:sz w:val="20"/>
              </w:rPr>
              <w:t>-</w:t>
            </w:r>
            <w:r>
              <w:rPr>
                <w:rFonts w:ascii="Arial" w:eastAsia="Arial" w:hAnsi="Arial" w:cs="Arial"/>
                <w:sz w:val="20"/>
              </w:rPr>
              <w:t xml:space="preserve"> </w:t>
            </w:r>
          </w:p>
          <w:p w14:paraId="113BD7AC" w14:textId="77777777" w:rsidR="00B11DE8" w:rsidRDefault="00000000">
            <w:pPr>
              <w:spacing w:after="239"/>
              <w:ind w:left="108" w:firstLine="0"/>
              <w:jc w:val="left"/>
            </w:pPr>
            <w:r>
              <w:rPr>
                <w:rFonts w:ascii="Calibri" w:eastAsia="Calibri" w:hAnsi="Calibri" w:cs="Calibri"/>
                <w:sz w:val="20"/>
              </w:rPr>
              <w:t>-</w:t>
            </w:r>
            <w:r>
              <w:rPr>
                <w:rFonts w:ascii="Arial" w:eastAsia="Arial" w:hAnsi="Arial" w:cs="Arial"/>
                <w:sz w:val="20"/>
              </w:rPr>
              <w:t xml:space="preserve"> </w:t>
            </w:r>
          </w:p>
          <w:p w14:paraId="3FCDAA64" w14:textId="77777777" w:rsidR="00B11DE8" w:rsidRDefault="00000000">
            <w:pPr>
              <w:spacing w:after="734"/>
              <w:ind w:left="108" w:firstLine="0"/>
              <w:jc w:val="left"/>
            </w:pPr>
            <w:r>
              <w:rPr>
                <w:rFonts w:ascii="Calibri" w:eastAsia="Calibri" w:hAnsi="Calibri" w:cs="Calibri"/>
                <w:sz w:val="20"/>
              </w:rPr>
              <w:t>-</w:t>
            </w:r>
            <w:r>
              <w:rPr>
                <w:rFonts w:ascii="Arial" w:eastAsia="Arial" w:hAnsi="Arial" w:cs="Arial"/>
                <w:sz w:val="20"/>
              </w:rPr>
              <w:t xml:space="preserve"> </w:t>
            </w:r>
          </w:p>
          <w:p w14:paraId="500E8E0D" w14:textId="77777777" w:rsidR="00B11DE8" w:rsidRDefault="00000000">
            <w:pPr>
              <w:spacing w:after="0"/>
              <w:ind w:left="108" w:firstLine="0"/>
              <w:jc w:val="left"/>
            </w:pPr>
            <w:r>
              <w:rPr>
                <w:rFonts w:ascii="Calibri" w:eastAsia="Calibri" w:hAnsi="Calibri" w:cs="Calibri"/>
                <w:sz w:val="20"/>
              </w:rPr>
              <w:t>-</w:t>
            </w:r>
            <w:r>
              <w:rPr>
                <w:rFonts w:ascii="Arial" w:eastAsia="Arial" w:hAnsi="Arial" w:cs="Arial"/>
                <w:sz w:val="20"/>
              </w:rPr>
              <w:t xml:space="preserve"> </w:t>
            </w:r>
          </w:p>
        </w:tc>
        <w:tc>
          <w:tcPr>
            <w:tcW w:w="2381" w:type="dxa"/>
            <w:tcBorders>
              <w:top w:val="single" w:sz="4" w:space="0" w:color="000000"/>
              <w:left w:val="nil"/>
              <w:bottom w:val="single" w:sz="4" w:space="0" w:color="000000"/>
              <w:right w:val="single" w:sz="4" w:space="0" w:color="000000"/>
            </w:tcBorders>
          </w:tcPr>
          <w:p w14:paraId="596C6CC0" w14:textId="77777777" w:rsidR="00B11DE8" w:rsidRDefault="00000000">
            <w:pPr>
              <w:spacing w:after="2" w:line="244" w:lineRule="auto"/>
              <w:ind w:left="0" w:firstLine="0"/>
              <w:jc w:val="left"/>
            </w:pPr>
            <w:r>
              <w:rPr>
                <w:rFonts w:ascii="Calibri" w:eastAsia="Calibri" w:hAnsi="Calibri" w:cs="Calibri"/>
                <w:sz w:val="20"/>
              </w:rPr>
              <w:t xml:space="preserve">rozpoznaje graniastosłupy pochyłe </w:t>
            </w:r>
          </w:p>
          <w:p w14:paraId="2F94EE66" w14:textId="77777777" w:rsidR="00B11DE8" w:rsidRDefault="00000000">
            <w:pPr>
              <w:spacing w:after="0" w:line="244" w:lineRule="auto"/>
              <w:ind w:left="0" w:right="31" w:firstLine="0"/>
              <w:jc w:val="left"/>
            </w:pPr>
            <w:r>
              <w:rPr>
                <w:rFonts w:ascii="Calibri" w:eastAsia="Calibri" w:hAnsi="Calibri" w:cs="Calibri"/>
                <w:sz w:val="20"/>
              </w:rPr>
              <w:t xml:space="preserve">oblicza sumę długości krawędzi graniastosłupa. rozpoznaje graniastosłup na podstawie liczby wierzchołków krawędzi lub ścian </w:t>
            </w:r>
          </w:p>
          <w:p w14:paraId="7F8A8110" w14:textId="77777777" w:rsidR="00B11DE8" w:rsidRDefault="00000000">
            <w:pPr>
              <w:spacing w:after="0" w:line="244" w:lineRule="auto"/>
              <w:ind w:left="0" w:right="216" w:firstLine="0"/>
              <w:jc w:val="left"/>
            </w:pPr>
            <w:r>
              <w:rPr>
                <w:rFonts w:ascii="Calibri" w:eastAsia="Calibri" w:hAnsi="Calibri" w:cs="Calibri"/>
                <w:sz w:val="20"/>
              </w:rPr>
              <w:t xml:space="preserve">oblicza powierzchnię graniastosłupa, gdy wszystkie potrzebne długości odcinków dane są bezpośrednia nazywa odcinki zaznaczone na modelu graniastosłupa </w:t>
            </w:r>
          </w:p>
          <w:p w14:paraId="7F8643FC" w14:textId="77777777" w:rsidR="00B11DE8" w:rsidRDefault="00000000">
            <w:pPr>
              <w:spacing w:after="3" w:line="244" w:lineRule="auto"/>
              <w:ind w:left="0" w:right="31" w:firstLine="0"/>
              <w:jc w:val="left"/>
            </w:pPr>
            <w:r>
              <w:rPr>
                <w:rFonts w:ascii="Calibri" w:eastAsia="Calibri" w:hAnsi="Calibri" w:cs="Calibri"/>
                <w:sz w:val="20"/>
              </w:rPr>
              <w:t xml:space="preserve">Oblicza sumę długości krawędzi ostrosłupa Rozpoznaje ostrosłup na podstawie liczby wierzchołków krawędzi lub ścian </w:t>
            </w:r>
          </w:p>
          <w:p w14:paraId="5CEB2071" w14:textId="77777777" w:rsidR="00B11DE8" w:rsidRDefault="00000000">
            <w:pPr>
              <w:spacing w:after="0"/>
              <w:ind w:left="0" w:firstLine="0"/>
              <w:jc w:val="left"/>
            </w:pPr>
            <w:r>
              <w:rPr>
                <w:rFonts w:ascii="Calibri" w:eastAsia="Calibri" w:hAnsi="Calibri" w:cs="Calibri"/>
                <w:sz w:val="20"/>
              </w:rPr>
              <w:t xml:space="preserve">Oblicza powierzchnię ostrosłupa prostego, gdy wszystkie potrzebne </w:t>
            </w:r>
          </w:p>
        </w:tc>
        <w:tc>
          <w:tcPr>
            <w:tcW w:w="466" w:type="dxa"/>
            <w:tcBorders>
              <w:top w:val="single" w:sz="4" w:space="0" w:color="000000"/>
              <w:left w:val="single" w:sz="4" w:space="0" w:color="000000"/>
              <w:bottom w:val="single" w:sz="4" w:space="0" w:color="000000"/>
              <w:right w:val="nil"/>
            </w:tcBorders>
          </w:tcPr>
          <w:p w14:paraId="43487FAB" w14:textId="77777777" w:rsidR="00B11DE8" w:rsidRDefault="00000000">
            <w:pPr>
              <w:spacing w:after="734"/>
              <w:ind w:left="106" w:firstLine="0"/>
              <w:jc w:val="left"/>
            </w:pPr>
            <w:r>
              <w:rPr>
                <w:rFonts w:ascii="Calibri" w:eastAsia="Calibri" w:hAnsi="Calibri" w:cs="Calibri"/>
                <w:sz w:val="20"/>
              </w:rPr>
              <w:t>-</w:t>
            </w:r>
            <w:r>
              <w:rPr>
                <w:rFonts w:ascii="Arial" w:eastAsia="Arial" w:hAnsi="Arial" w:cs="Arial"/>
                <w:sz w:val="20"/>
              </w:rPr>
              <w:t xml:space="preserve"> </w:t>
            </w:r>
          </w:p>
          <w:p w14:paraId="4F569D2F" w14:textId="77777777" w:rsidR="00B11DE8" w:rsidRDefault="00000000">
            <w:pPr>
              <w:spacing w:after="978"/>
              <w:ind w:left="106" w:firstLine="0"/>
              <w:jc w:val="left"/>
            </w:pPr>
            <w:r>
              <w:rPr>
                <w:rFonts w:ascii="Calibri" w:eastAsia="Calibri" w:hAnsi="Calibri" w:cs="Calibri"/>
                <w:sz w:val="20"/>
              </w:rPr>
              <w:t>-</w:t>
            </w:r>
            <w:r>
              <w:rPr>
                <w:rFonts w:ascii="Arial" w:eastAsia="Arial" w:hAnsi="Arial" w:cs="Arial"/>
                <w:sz w:val="20"/>
              </w:rPr>
              <w:t xml:space="preserve"> </w:t>
            </w:r>
          </w:p>
          <w:p w14:paraId="48D8FAA7" w14:textId="77777777" w:rsidR="00B11DE8" w:rsidRDefault="00000000">
            <w:pPr>
              <w:spacing w:after="487"/>
              <w:ind w:left="106" w:firstLine="0"/>
              <w:jc w:val="left"/>
            </w:pPr>
            <w:r>
              <w:rPr>
                <w:rFonts w:ascii="Calibri" w:eastAsia="Calibri" w:hAnsi="Calibri" w:cs="Calibri"/>
                <w:sz w:val="20"/>
              </w:rPr>
              <w:t>-</w:t>
            </w:r>
            <w:r>
              <w:rPr>
                <w:rFonts w:ascii="Arial" w:eastAsia="Arial" w:hAnsi="Arial" w:cs="Arial"/>
                <w:sz w:val="20"/>
              </w:rPr>
              <w:t xml:space="preserve"> </w:t>
            </w:r>
          </w:p>
          <w:p w14:paraId="4714A5B2" w14:textId="77777777" w:rsidR="00B11DE8" w:rsidRDefault="00000000">
            <w:pPr>
              <w:spacing w:after="731"/>
              <w:ind w:left="106" w:firstLine="0"/>
              <w:jc w:val="left"/>
            </w:pPr>
            <w:r>
              <w:rPr>
                <w:rFonts w:ascii="Calibri" w:eastAsia="Calibri" w:hAnsi="Calibri" w:cs="Calibri"/>
                <w:sz w:val="20"/>
              </w:rPr>
              <w:t>-</w:t>
            </w:r>
            <w:r>
              <w:rPr>
                <w:rFonts w:ascii="Arial" w:eastAsia="Arial" w:hAnsi="Arial" w:cs="Arial"/>
                <w:sz w:val="20"/>
              </w:rPr>
              <w:t xml:space="preserve"> </w:t>
            </w:r>
          </w:p>
          <w:p w14:paraId="7E256D02"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7CD3F3A3" w14:textId="77777777" w:rsidR="00B11DE8" w:rsidRDefault="00000000">
            <w:pPr>
              <w:spacing w:after="734"/>
              <w:ind w:left="106" w:firstLine="0"/>
              <w:jc w:val="left"/>
            </w:pPr>
            <w:r>
              <w:rPr>
                <w:rFonts w:ascii="Calibri" w:eastAsia="Calibri" w:hAnsi="Calibri" w:cs="Calibri"/>
                <w:sz w:val="20"/>
              </w:rPr>
              <w:t>-</w:t>
            </w:r>
            <w:r>
              <w:rPr>
                <w:rFonts w:ascii="Arial" w:eastAsia="Arial" w:hAnsi="Arial" w:cs="Arial"/>
                <w:sz w:val="20"/>
              </w:rPr>
              <w:t xml:space="preserve"> </w:t>
            </w:r>
          </w:p>
          <w:p w14:paraId="6A36B59D"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345" w:type="dxa"/>
            <w:tcBorders>
              <w:top w:val="single" w:sz="4" w:space="0" w:color="000000"/>
              <w:left w:val="nil"/>
              <w:bottom w:val="single" w:sz="4" w:space="0" w:color="000000"/>
              <w:right w:val="single" w:sz="4" w:space="0" w:color="000000"/>
            </w:tcBorders>
          </w:tcPr>
          <w:p w14:paraId="4FE23C8C" w14:textId="77777777" w:rsidR="00B11DE8" w:rsidRDefault="00000000">
            <w:pPr>
              <w:spacing w:after="0"/>
              <w:ind w:left="0" w:right="115" w:firstLine="0"/>
              <w:jc w:val="left"/>
            </w:pPr>
            <w:r>
              <w:rPr>
                <w:rFonts w:ascii="Calibri" w:eastAsia="Calibri" w:hAnsi="Calibri" w:cs="Calibri"/>
                <w:sz w:val="20"/>
              </w:rPr>
              <w:t xml:space="preserve">rozwiązuje zadania tekstowe związane z suma długości krawędzi graniastosłupa rozwiązuje zadania tekstowe związane z polem powierzchni i objętością graniastosłupa. oblicza długość odcina w graniastosłupie stosując twierdzenie Pitagorasa -wykonuje rysunki pomocnicze do zadań dotyczących graniastosłupów oblicza pole powierzchni całkowitej ostrosłupa rozwiązuje zadania tekstowe związane z polem powierzchni ostrosłupa rozwiązuje zadania tekstowe związane z objętością ostrosłupa </w:t>
            </w:r>
          </w:p>
        </w:tc>
        <w:tc>
          <w:tcPr>
            <w:tcW w:w="454" w:type="dxa"/>
            <w:tcBorders>
              <w:top w:val="single" w:sz="4" w:space="0" w:color="000000"/>
              <w:left w:val="single" w:sz="4" w:space="0" w:color="000000"/>
              <w:bottom w:val="single" w:sz="4" w:space="0" w:color="000000"/>
              <w:right w:val="nil"/>
            </w:tcBorders>
          </w:tcPr>
          <w:p w14:paraId="3539B202" w14:textId="77777777" w:rsidR="00B11DE8" w:rsidRDefault="00000000">
            <w:pPr>
              <w:spacing w:after="1226"/>
              <w:ind w:left="106" w:firstLine="0"/>
              <w:jc w:val="left"/>
            </w:pPr>
            <w:r>
              <w:rPr>
                <w:rFonts w:ascii="Calibri" w:eastAsia="Calibri" w:hAnsi="Calibri" w:cs="Calibri"/>
                <w:sz w:val="20"/>
              </w:rPr>
              <w:t>-</w:t>
            </w:r>
            <w:r>
              <w:rPr>
                <w:rFonts w:ascii="Arial" w:eastAsia="Arial" w:hAnsi="Arial" w:cs="Arial"/>
                <w:sz w:val="20"/>
              </w:rPr>
              <w:t xml:space="preserve"> </w:t>
            </w:r>
          </w:p>
          <w:p w14:paraId="016EC6D4" w14:textId="77777777" w:rsidR="00B11DE8" w:rsidRDefault="00000000">
            <w:pPr>
              <w:spacing w:after="1471"/>
              <w:ind w:left="106" w:firstLine="0"/>
              <w:jc w:val="left"/>
            </w:pPr>
            <w:r>
              <w:rPr>
                <w:rFonts w:ascii="Calibri" w:eastAsia="Calibri" w:hAnsi="Calibri" w:cs="Calibri"/>
                <w:sz w:val="20"/>
              </w:rPr>
              <w:t>-</w:t>
            </w:r>
            <w:r>
              <w:rPr>
                <w:rFonts w:ascii="Arial" w:eastAsia="Arial" w:hAnsi="Arial" w:cs="Arial"/>
                <w:sz w:val="20"/>
              </w:rPr>
              <w:t xml:space="preserve"> </w:t>
            </w:r>
          </w:p>
          <w:p w14:paraId="11CE6D2A"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374" w:type="dxa"/>
            <w:tcBorders>
              <w:top w:val="single" w:sz="4" w:space="0" w:color="000000"/>
              <w:left w:val="nil"/>
              <w:bottom w:val="single" w:sz="4" w:space="0" w:color="000000"/>
              <w:right w:val="single" w:sz="4" w:space="0" w:color="000000"/>
            </w:tcBorders>
          </w:tcPr>
          <w:p w14:paraId="373E95F0" w14:textId="77777777" w:rsidR="00B11DE8" w:rsidRDefault="00000000">
            <w:pPr>
              <w:spacing w:after="0" w:line="243" w:lineRule="auto"/>
              <w:ind w:left="12" w:firstLine="0"/>
              <w:jc w:val="left"/>
            </w:pPr>
            <w:r>
              <w:rPr>
                <w:rFonts w:ascii="Calibri" w:eastAsia="Calibri" w:hAnsi="Calibri" w:cs="Calibri"/>
                <w:sz w:val="20"/>
              </w:rPr>
              <w:t xml:space="preserve">oblicza długość odcinka w graniastosłupie korzystając z własności trójkątów prostokątnych o kątach 90, 45, 45 oraz 90, </w:t>
            </w:r>
          </w:p>
          <w:p w14:paraId="770AE792" w14:textId="77777777" w:rsidR="00B11DE8" w:rsidRDefault="00000000">
            <w:pPr>
              <w:spacing w:after="0"/>
              <w:ind w:left="12" w:firstLine="0"/>
              <w:jc w:val="left"/>
            </w:pPr>
            <w:r>
              <w:rPr>
                <w:rFonts w:ascii="Calibri" w:eastAsia="Calibri" w:hAnsi="Calibri" w:cs="Calibri"/>
                <w:sz w:val="20"/>
              </w:rPr>
              <w:t xml:space="preserve">30, 60 </w:t>
            </w:r>
          </w:p>
          <w:p w14:paraId="7862CA37" w14:textId="77777777" w:rsidR="00B11DE8" w:rsidRDefault="00000000">
            <w:pPr>
              <w:spacing w:after="0"/>
              <w:ind w:left="12" w:right="126" w:firstLine="0"/>
              <w:jc w:val="left"/>
            </w:pPr>
            <w:r>
              <w:rPr>
                <w:rFonts w:ascii="Calibri" w:eastAsia="Calibri" w:hAnsi="Calibri" w:cs="Calibri"/>
                <w:sz w:val="20"/>
              </w:rPr>
              <w:t xml:space="preserve">rozwiązuje wieloetapowe zadania tekstowe związane z długością odcinków, polem powierzchni i objętością ostrosłupa oraz graniastosłupa rozwiązać zadanie tekstowe związane z objętością ostrosłupa i graniastosłupa </w:t>
            </w:r>
          </w:p>
        </w:tc>
        <w:tc>
          <w:tcPr>
            <w:tcW w:w="2577" w:type="dxa"/>
            <w:tcBorders>
              <w:top w:val="single" w:sz="4" w:space="0" w:color="000000"/>
              <w:left w:val="single" w:sz="4" w:space="0" w:color="000000"/>
              <w:bottom w:val="single" w:sz="4" w:space="0" w:color="000000"/>
              <w:right w:val="single" w:sz="4" w:space="0" w:color="000000"/>
            </w:tcBorders>
          </w:tcPr>
          <w:p w14:paraId="00F49BB1" w14:textId="77777777" w:rsidR="00B11DE8" w:rsidRDefault="00000000">
            <w:pPr>
              <w:numPr>
                <w:ilvl w:val="0"/>
                <w:numId w:val="18"/>
              </w:numPr>
              <w:spacing w:after="6" w:line="243" w:lineRule="auto"/>
              <w:ind w:right="90" w:hanging="360"/>
              <w:jc w:val="left"/>
            </w:pPr>
            <w:r>
              <w:rPr>
                <w:rFonts w:ascii="Calibri" w:eastAsia="Calibri" w:hAnsi="Calibri" w:cs="Calibri"/>
                <w:sz w:val="20"/>
              </w:rPr>
              <w:t xml:space="preserve">rozwiązuje bardzo złożone zadania tekstowe związane z długością odcinków, polem powierzchni i objętością graniastosłupa </w:t>
            </w:r>
          </w:p>
          <w:p w14:paraId="43058495" w14:textId="77777777" w:rsidR="00B11DE8" w:rsidRDefault="00000000">
            <w:pPr>
              <w:numPr>
                <w:ilvl w:val="0"/>
                <w:numId w:val="18"/>
              </w:numPr>
              <w:spacing w:after="0"/>
              <w:ind w:right="90" w:hanging="360"/>
              <w:jc w:val="left"/>
            </w:pPr>
            <w:r>
              <w:rPr>
                <w:rFonts w:ascii="Calibri" w:eastAsia="Calibri" w:hAnsi="Calibri" w:cs="Calibri"/>
                <w:sz w:val="20"/>
              </w:rPr>
              <w:t xml:space="preserve">rozwiązuje złożone zadania tekstowe związane z długością odcinków, polem powierzchni i objętością ostrosłupa oraz graniastosłupa </w:t>
            </w:r>
          </w:p>
        </w:tc>
      </w:tr>
      <w:tr w:rsidR="00B11DE8" w14:paraId="0AAED343" w14:textId="77777777">
        <w:trPr>
          <w:trHeight w:val="6229"/>
        </w:trPr>
        <w:tc>
          <w:tcPr>
            <w:tcW w:w="465" w:type="dxa"/>
            <w:tcBorders>
              <w:top w:val="single" w:sz="4" w:space="0" w:color="000000"/>
              <w:left w:val="single" w:sz="4" w:space="0" w:color="000000"/>
              <w:bottom w:val="single" w:sz="4" w:space="0" w:color="000000"/>
              <w:right w:val="nil"/>
            </w:tcBorders>
          </w:tcPr>
          <w:p w14:paraId="5B39BDB5" w14:textId="77777777" w:rsidR="00B11DE8" w:rsidRDefault="00000000">
            <w:pPr>
              <w:spacing w:after="731"/>
              <w:ind w:left="106" w:firstLine="0"/>
              <w:jc w:val="left"/>
            </w:pPr>
            <w:r>
              <w:rPr>
                <w:rFonts w:ascii="Calibri" w:eastAsia="Calibri" w:hAnsi="Calibri" w:cs="Calibri"/>
                <w:sz w:val="20"/>
              </w:rPr>
              <w:lastRenderedPageBreak/>
              <w:t>-</w:t>
            </w:r>
            <w:r>
              <w:rPr>
                <w:rFonts w:ascii="Arial" w:eastAsia="Arial" w:hAnsi="Arial" w:cs="Arial"/>
                <w:sz w:val="20"/>
              </w:rPr>
              <w:t xml:space="preserve"> </w:t>
            </w:r>
          </w:p>
          <w:p w14:paraId="512FA058" w14:textId="77777777" w:rsidR="00B11DE8" w:rsidRDefault="00000000">
            <w:pPr>
              <w:spacing w:after="734"/>
              <w:ind w:left="106" w:firstLine="0"/>
              <w:jc w:val="left"/>
            </w:pPr>
            <w:r>
              <w:rPr>
                <w:rFonts w:ascii="Calibri" w:eastAsia="Calibri" w:hAnsi="Calibri" w:cs="Calibri"/>
                <w:sz w:val="20"/>
              </w:rPr>
              <w:t>-</w:t>
            </w:r>
            <w:r>
              <w:rPr>
                <w:rFonts w:ascii="Arial" w:eastAsia="Arial" w:hAnsi="Arial" w:cs="Arial"/>
                <w:sz w:val="20"/>
              </w:rPr>
              <w:t xml:space="preserve"> </w:t>
            </w:r>
          </w:p>
          <w:p w14:paraId="2B2736C6" w14:textId="77777777" w:rsidR="00B11DE8" w:rsidRDefault="00000000">
            <w:pPr>
              <w:spacing w:after="240"/>
              <w:ind w:left="106" w:firstLine="0"/>
              <w:jc w:val="left"/>
            </w:pPr>
            <w:r>
              <w:rPr>
                <w:rFonts w:ascii="Calibri" w:eastAsia="Calibri" w:hAnsi="Calibri" w:cs="Calibri"/>
                <w:sz w:val="20"/>
              </w:rPr>
              <w:t>-</w:t>
            </w:r>
            <w:r>
              <w:rPr>
                <w:rFonts w:ascii="Arial" w:eastAsia="Arial" w:hAnsi="Arial" w:cs="Arial"/>
                <w:sz w:val="20"/>
              </w:rPr>
              <w:t xml:space="preserve"> </w:t>
            </w:r>
          </w:p>
          <w:p w14:paraId="1A6D0580" w14:textId="77777777" w:rsidR="00B11DE8" w:rsidRDefault="00000000">
            <w:pPr>
              <w:spacing w:after="486"/>
              <w:ind w:left="106" w:firstLine="0"/>
              <w:jc w:val="left"/>
            </w:pPr>
            <w:r>
              <w:rPr>
                <w:rFonts w:ascii="Calibri" w:eastAsia="Calibri" w:hAnsi="Calibri" w:cs="Calibri"/>
                <w:sz w:val="20"/>
              </w:rPr>
              <w:t>-</w:t>
            </w:r>
            <w:r>
              <w:rPr>
                <w:rFonts w:ascii="Arial" w:eastAsia="Arial" w:hAnsi="Arial" w:cs="Arial"/>
                <w:sz w:val="20"/>
              </w:rPr>
              <w:t xml:space="preserve"> </w:t>
            </w:r>
          </w:p>
          <w:p w14:paraId="6378C27C" w14:textId="77777777" w:rsidR="00B11DE8" w:rsidRDefault="00000000">
            <w:pPr>
              <w:spacing w:after="731"/>
              <w:ind w:left="106" w:firstLine="0"/>
              <w:jc w:val="left"/>
            </w:pPr>
            <w:r>
              <w:rPr>
                <w:rFonts w:ascii="Calibri" w:eastAsia="Calibri" w:hAnsi="Calibri" w:cs="Calibri"/>
                <w:sz w:val="20"/>
              </w:rPr>
              <w:t>-</w:t>
            </w:r>
            <w:r>
              <w:rPr>
                <w:rFonts w:ascii="Arial" w:eastAsia="Arial" w:hAnsi="Arial" w:cs="Arial"/>
                <w:sz w:val="20"/>
              </w:rPr>
              <w:t xml:space="preserve"> </w:t>
            </w:r>
          </w:p>
          <w:p w14:paraId="2AC9F7B9" w14:textId="77777777" w:rsidR="00B11DE8" w:rsidRDefault="00000000">
            <w:pPr>
              <w:spacing w:after="734"/>
              <w:ind w:left="106" w:firstLine="0"/>
              <w:jc w:val="left"/>
            </w:pPr>
            <w:r>
              <w:rPr>
                <w:rFonts w:ascii="Calibri" w:eastAsia="Calibri" w:hAnsi="Calibri" w:cs="Calibri"/>
                <w:sz w:val="20"/>
              </w:rPr>
              <w:t>-</w:t>
            </w:r>
            <w:r>
              <w:rPr>
                <w:rFonts w:ascii="Arial" w:eastAsia="Arial" w:hAnsi="Arial" w:cs="Arial"/>
                <w:sz w:val="20"/>
              </w:rPr>
              <w:t xml:space="preserve"> </w:t>
            </w:r>
          </w:p>
          <w:p w14:paraId="21314488" w14:textId="77777777" w:rsidR="00B11DE8" w:rsidRDefault="00000000">
            <w:pPr>
              <w:spacing w:after="480"/>
              <w:ind w:left="106" w:firstLine="0"/>
              <w:jc w:val="left"/>
            </w:pPr>
            <w:r>
              <w:rPr>
                <w:rFonts w:ascii="Calibri" w:eastAsia="Calibri" w:hAnsi="Calibri" w:cs="Calibri"/>
                <w:sz w:val="20"/>
              </w:rPr>
              <w:t>-</w:t>
            </w:r>
            <w:r>
              <w:rPr>
                <w:rFonts w:ascii="Arial" w:eastAsia="Arial" w:hAnsi="Arial" w:cs="Arial"/>
                <w:sz w:val="20"/>
              </w:rPr>
              <w:t xml:space="preserve"> </w:t>
            </w:r>
          </w:p>
          <w:p w14:paraId="7A1EE474" w14:textId="77777777" w:rsidR="00B11DE8" w:rsidRDefault="00000000">
            <w:pPr>
              <w:spacing w:after="0"/>
              <w:ind w:left="106" w:firstLine="0"/>
              <w:jc w:val="left"/>
            </w:pPr>
            <w:r>
              <w:rPr>
                <w:rFonts w:ascii="Calibri" w:eastAsia="Calibri" w:hAnsi="Calibri" w:cs="Calibri"/>
                <w:sz w:val="20"/>
              </w:rPr>
              <w:t xml:space="preserve"> </w:t>
            </w:r>
          </w:p>
        </w:tc>
        <w:tc>
          <w:tcPr>
            <w:tcW w:w="2340" w:type="dxa"/>
            <w:tcBorders>
              <w:top w:val="single" w:sz="4" w:space="0" w:color="000000"/>
              <w:left w:val="nil"/>
              <w:bottom w:val="single" w:sz="4" w:space="0" w:color="000000"/>
              <w:right w:val="single" w:sz="4" w:space="0" w:color="000000"/>
            </w:tcBorders>
          </w:tcPr>
          <w:p w14:paraId="0E2F282F" w14:textId="77777777" w:rsidR="00B11DE8" w:rsidRDefault="00000000">
            <w:pPr>
              <w:spacing w:after="0" w:line="244" w:lineRule="auto"/>
              <w:ind w:left="0" w:right="41" w:firstLine="0"/>
              <w:jc w:val="left"/>
            </w:pPr>
            <w:r>
              <w:rPr>
                <w:rFonts w:ascii="Calibri" w:eastAsia="Calibri" w:hAnsi="Calibri" w:cs="Calibri"/>
                <w:sz w:val="20"/>
              </w:rPr>
              <w:t xml:space="preserve">wskazuje na modelu przekątną ściany bocznej, przekątną podstawy oraz przekątną graniastosłupa rozpoznaje ostrosłupy proste i prawidłowe, czworościan oraz czworościan foremny rozpoznaje siatki ostrosłupów określa liczbę wierzchołków krawędzi i ścian ostrosłupa oblicza objętość ostrosłupa o danym polu podstawy i danej wysokości </w:t>
            </w:r>
          </w:p>
          <w:p w14:paraId="4225583C" w14:textId="77777777" w:rsidR="00B11DE8" w:rsidRDefault="00000000">
            <w:pPr>
              <w:spacing w:after="0"/>
              <w:ind w:left="0" w:firstLine="0"/>
              <w:jc w:val="left"/>
            </w:pPr>
            <w:r>
              <w:rPr>
                <w:rFonts w:ascii="Calibri" w:eastAsia="Calibri" w:hAnsi="Calibri" w:cs="Calibri"/>
                <w:sz w:val="20"/>
              </w:rPr>
              <w:t xml:space="preserve">oblicza pole powierzchni ostrosłupa prawidłowego na podstawie danych opisanych na siatce wskazuje wysokość ostrosłupa i wysokość ściany bocznej </w:t>
            </w:r>
          </w:p>
        </w:tc>
        <w:tc>
          <w:tcPr>
            <w:tcW w:w="468" w:type="dxa"/>
            <w:tcBorders>
              <w:top w:val="single" w:sz="4" w:space="0" w:color="000000"/>
              <w:left w:val="single" w:sz="4" w:space="0" w:color="000000"/>
              <w:bottom w:val="single" w:sz="4" w:space="0" w:color="000000"/>
              <w:right w:val="nil"/>
            </w:tcBorders>
          </w:tcPr>
          <w:p w14:paraId="2DB6C260" w14:textId="77777777" w:rsidR="00B11DE8" w:rsidRDefault="00000000">
            <w:pPr>
              <w:spacing w:after="0"/>
              <w:ind w:left="108" w:firstLine="0"/>
              <w:jc w:val="left"/>
            </w:pPr>
            <w:r>
              <w:rPr>
                <w:rFonts w:ascii="Calibri" w:eastAsia="Calibri" w:hAnsi="Calibri" w:cs="Calibri"/>
                <w:sz w:val="20"/>
              </w:rPr>
              <w:t>-</w:t>
            </w:r>
            <w:r>
              <w:rPr>
                <w:rFonts w:ascii="Arial" w:eastAsia="Arial" w:hAnsi="Arial" w:cs="Arial"/>
                <w:sz w:val="20"/>
              </w:rPr>
              <w:t xml:space="preserve"> </w:t>
            </w:r>
          </w:p>
        </w:tc>
        <w:tc>
          <w:tcPr>
            <w:tcW w:w="2381" w:type="dxa"/>
            <w:tcBorders>
              <w:top w:val="single" w:sz="4" w:space="0" w:color="000000"/>
              <w:left w:val="nil"/>
              <w:bottom w:val="single" w:sz="4" w:space="0" w:color="000000"/>
              <w:right w:val="single" w:sz="4" w:space="0" w:color="000000"/>
            </w:tcBorders>
          </w:tcPr>
          <w:p w14:paraId="574BA8C7" w14:textId="77777777" w:rsidR="00B11DE8" w:rsidRDefault="00000000">
            <w:pPr>
              <w:spacing w:after="0"/>
              <w:ind w:left="0" w:right="52" w:firstLine="0"/>
              <w:jc w:val="left"/>
            </w:pPr>
            <w:r>
              <w:rPr>
                <w:rFonts w:ascii="Calibri" w:eastAsia="Calibri" w:hAnsi="Calibri" w:cs="Calibri"/>
                <w:sz w:val="20"/>
              </w:rPr>
              <w:t xml:space="preserve">długości odcinków dane są bezpośrednia wskazuje w ostrosłupie trójkąt prostokątny, w którym występuje dany lub szukany odcinek </w:t>
            </w:r>
          </w:p>
        </w:tc>
        <w:tc>
          <w:tcPr>
            <w:tcW w:w="466" w:type="dxa"/>
            <w:tcBorders>
              <w:top w:val="single" w:sz="4" w:space="0" w:color="000000"/>
              <w:left w:val="single" w:sz="4" w:space="0" w:color="000000"/>
              <w:bottom w:val="single" w:sz="4" w:space="0" w:color="000000"/>
              <w:right w:val="nil"/>
            </w:tcBorders>
          </w:tcPr>
          <w:p w14:paraId="0C96B436" w14:textId="77777777" w:rsidR="00B11DE8" w:rsidRDefault="00000000">
            <w:pPr>
              <w:spacing w:after="0"/>
              <w:ind w:left="108" w:firstLine="0"/>
              <w:jc w:val="left"/>
            </w:pPr>
            <w:r>
              <w:rPr>
                <w:rFonts w:ascii="Calibri" w:eastAsia="Calibri" w:hAnsi="Calibri" w:cs="Calibri"/>
                <w:sz w:val="20"/>
              </w:rPr>
              <w:t>-</w:t>
            </w:r>
            <w:r>
              <w:rPr>
                <w:rFonts w:ascii="Arial" w:eastAsia="Arial" w:hAnsi="Arial" w:cs="Arial"/>
                <w:sz w:val="20"/>
              </w:rPr>
              <w:t xml:space="preserve"> </w:t>
            </w:r>
          </w:p>
        </w:tc>
        <w:tc>
          <w:tcPr>
            <w:tcW w:w="2345" w:type="dxa"/>
            <w:tcBorders>
              <w:top w:val="single" w:sz="4" w:space="0" w:color="000000"/>
              <w:left w:val="nil"/>
              <w:bottom w:val="single" w:sz="4" w:space="0" w:color="000000"/>
              <w:right w:val="single" w:sz="4" w:space="0" w:color="000000"/>
            </w:tcBorders>
          </w:tcPr>
          <w:p w14:paraId="0C8C2DE6" w14:textId="77777777" w:rsidR="00B11DE8" w:rsidRDefault="00000000">
            <w:pPr>
              <w:spacing w:after="1" w:line="243" w:lineRule="auto"/>
              <w:ind w:left="0" w:firstLine="0"/>
              <w:jc w:val="left"/>
            </w:pPr>
            <w:r>
              <w:rPr>
                <w:rFonts w:ascii="Calibri" w:eastAsia="Calibri" w:hAnsi="Calibri" w:cs="Calibri"/>
                <w:sz w:val="20"/>
              </w:rPr>
              <w:t xml:space="preserve"> oblicza długość odcina w ostrosłupie stosując twierdzenie Pitagorasa </w:t>
            </w:r>
          </w:p>
          <w:p w14:paraId="78C97F75" w14:textId="77777777" w:rsidR="00B11DE8" w:rsidRDefault="00000000">
            <w:pPr>
              <w:spacing w:after="0"/>
              <w:ind w:left="0" w:firstLine="0"/>
              <w:jc w:val="left"/>
            </w:pPr>
            <w:r>
              <w:rPr>
                <w:rFonts w:ascii="Calibri" w:eastAsia="Calibri" w:hAnsi="Calibri" w:cs="Calibri"/>
                <w:sz w:val="20"/>
              </w:rPr>
              <w:t xml:space="preserve"> </w:t>
            </w:r>
          </w:p>
        </w:tc>
        <w:tc>
          <w:tcPr>
            <w:tcW w:w="2828" w:type="dxa"/>
            <w:gridSpan w:val="2"/>
            <w:tcBorders>
              <w:top w:val="single" w:sz="4" w:space="0" w:color="000000"/>
              <w:left w:val="single" w:sz="4" w:space="0" w:color="000000"/>
              <w:bottom w:val="single" w:sz="4" w:space="0" w:color="000000"/>
              <w:right w:val="single" w:sz="4" w:space="0" w:color="000000"/>
            </w:tcBorders>
          </w:tcPr>
          <w:p w14:paraId="652BA077" w14:textId="77777777" w:rsidR="00B11DE8" w:rsidRDefault="00B11DE8">
            <w:pPr>
              <w:spacing w:after="160"/>
              <w:ind w:left="0" w:firstLine="0"/>
              <w:jc w:val="left"/>
            </w:pPr>
          </w:p>
        </w:tc>
        <w:tc>
          <w:tcPr>
            <w:tcW w:w="2577" w:type="dxa"/>
            <w:tcBorders>
              <w:top w:val="single" w:sz="4" w:space="0" w:color="000000"/>
              <w:left w:val="single" w:sz="4" w:space="0" w:color="000000"/>
              <w:bottom w:val="single" w:sz="4" w:space="0" w:color="000000"/>
              <w:right w:val="single" w:sz="4" w:space="0" w:color="000000"/>
            </w:tcBorders>
          </w:tcPr>
          <w:p w14:paraId="55B7E3E6" w14:textId="77777777" w:rsidR="00B11DE8" w:rsidRDefault="00B11DE8">
            <w:pPr>
              <w:spacing w:after="160"/>
              <w:ind w:left="0" w:firstLine="0"/>
              <w:jc w:val="left"/>
            </w:pPr>
          </w:p>
        </w:tc>
      </w:tr>
    </w:tbl>
    <w:p w14:paraId="1527328A" w14:textId="77777777" w:rsidR="00973175" w:rsidRDefault="00973175">
      <w:pPr>
        <w:tabs>
          <w:tab w:val="center" w:pos="360"/>
        </w:tabs>
        <w:spacing w:after="0"/>
        <w:ind w:left="-15" w:firstLine="0"/>
        <w:jc w:val="left"/>
        <w:rPr>
          <w:rFonts w:ascii="Calibri" w:eastAsia="Calibri" w:hAnsi="Calibri" w:cs="Calibri"/>
          <w:sz w:val="20"/>
        </w:rPr>
      </w:pPr>
    </w:p>
    <w:p w14:paraId="48122689" w14:textId="77777777" w:rsidR="00973175" w:rsidRDefault="00973175">
      <w:pPr>
        <w:tabs>
          <w:tab w:val="center" w:pos="360"/>
        </w:tabs>
        <w:spacing w:after="0"/>
        <w:ind w:left="-15" w:firstLine="0"/>
        <w:jc w:val="left"/>
        <w:rPr>
          <w:rFonts w:ascii="Calibri" w:eastAsia="Calibri" w:hAnsi="Calibri" w:cs="Calibri"/>
          <w:sz w:val="20"/>
        </w:rPr>
      </w:pPr>
    </w:p>
    <w:p w14:paraId="437388C3" w14:textId="77777777" w:rsidR="00973175" w:rsidRDefault="00973175">
      <w:pPr>
        <w:tabs>
          <w:tab w:val="center" w:pos="360"/>
        </w:tabs>
        <w:spacing w:after="0"/>
        <w:ind w:left="-15" w:firstLine="0"/>
        <w:jc w:val="left"/>
        <w:rPr>
          <w:rFonts w:ascii="Calibri" w:eastAsia="Calibri" w:hAnsi="Calibri" w:cs="Calibri"/>
          <w:sz w:val="20"/>
        </w:rPr>
      </w:pPr>
    </w:p>
    <w:p w14:paraId="72A92654" w14:textId="77777777" w:rsidR="00973175" w:rsidRDefault="00973175">
      <w:pPr>
        <w:tabs>
          <w:tab w:val="center" w:pos="360"/>
        </w:tabs>
        <w:spacing w:after="0"/>
        <w:ind w:left="-15" w:firstLine="0"/>
        <w:jc w:val="left"/>
        <w:rPr>
          <w:rFonts w:ascii="Calibri" w:eastAsia="Calibri" w:hAnsi="Calibri" w:cs="Calibri"/>
          <w:sz w:val="20"/>
        </w:rPr>
      </w:pPr>
    </w:p>
    <w:p w14:paraId="7D33AB06" w14:textId="77777777" w:rsidR="00973175" w:rsidRDefault="00973175">
      <w:pPr>
        <w:tabs>
          <w:tab w:val="center" w:pos="360"/>
        </w:tabs>
        <w:spacing w:after="0"/>
        <w:ind w:left="-15" w:firstLine="0"/>
        <w:jc w:val="left"/>
        <w:rPr>
          <w:rFonts w:ascii="Calibri" w:eastAsia="Calibri" w:hAnsi="Calibri" w:cs="Calibri"/>
          <w:sz w:val="20"/>
        </w:rPr>
      </w:pPr>
    </w:p>
    <w:p w14:paraId="077B2E02" w14:textId="77777777" w:rsidR="00973175" w:rsidRDefault="00973175">
      <w:pPr>
        <w:tabs>
          <w:tab w:val="center" w:pos="360"/>
        </w:tabs>
        <w:spacing w:after="0"/>
        <w:ind w:left="-15" w:firstLine="0"/>
        <w:jc w:val="left"/>
        <w:rPr>
          <w:rFonts w:ascii="Calibri" w:eastAsia="Calibri" w:hAnsi="Calibri" w:cs="Calibri"/>
          <w:sz w:val="20"/>
        </w:rPr>
      </w:pPr>
    </w:p>
    <w:p w14:paraId="5D9E7B1F" w14:textId="423507DB" w:rsidR="00B11DE8" w:rsidRDefault="00000000">
      <w:pPr>
        <w:tabs>
          <w:tab w:val="center" w:pos="360"/>
        </w:tabs>
        <w:spacing w:after="0"/>
        <w:ind w:left="-15" w:firstLine="0"/>
        <w:jc w:val="left"/>
      </w:pPr>
      <w:r>
        <w:rPr>
          <w:rFonts w:ascii="Calibri" w:eastAsia="Calibri" w:hAnsi="Calibri" w:cs="Calibri"/>
          <w:sz w:val="20"/>
        </w:rPr>
        <w:t xml:space="preserve"> </w:t>
      </w:r>
    </w:p>
    <w:tbl>
      <w:tblPr>
        <w:tblStyle w:val="TableGrid"/>
        <w:tblW w:w="13870" w:type="dxa"/>
        <w:tblInd w:w="131" w:type="dxa"/>
        <w:tblCellMar>
          <w:top w:w="32" w:type="dxa"/>
          <w:left w:w="0" w:type="dxa"/>
          <w:bottom w:w="0" w:type="dxa"/>
          <w:right w:w="7" w:type="dxa"/>
        </w:tblCellMar>
        <w:tblLook w:val="04A0" w:firstRow="1" w:lastRow="0" w:firstColumn="1" w:lastColumn="0" w:noHBand="0" w:noVBand="1"/>
      </w:tblPr>
      <w:tblGrid>
        <w:gridCol w:w="231"/>
        <w:gridCol w:w="2569"/>
        <w:gridCol w:w="440"/>
        <w:gridCol w:w="2398"/>
        <w:gridCol w:w="444"/>
        <w:gridCol w:w="2358"/>
        <w:gridCol w:w="450"/>
        <w:gridCol w:w="2368"/>
        <w:gridCol w:w="2612"/>
      </w:tblGrid>
      <w:tr w:rsidR="00B11DE8" w14:paraId="16896111" w14:textId="77777777" w:rsidTr="0064395B">
        <w:trPr>
          <w:trHeight w:val="932"/>
        </w:trPr>
        <w:tc>
          <w:tcPr>
            <w:tcW w:w="231" w:type="dxa"/>
            <w:tcBorders>
              <w:top w:val="single" w:sz="4" w:space="0" w:color="000000"/>
              <w:left w:val="single" w:sz="4" w:space="0" w:color="000000"/>
              <w:bottom w:val="single" w:sz="4" w:space="0" w:color="000000"/>
              <w:right w:val="nil"/>
            </w:tcBorders>
            <w:shd w:val="clear" w:color="auto" w:fill="D9F2D0" w:themeFill="accent6" w:themeFillTint="33"/>
          </w:tcPr>
          <w:p w14:paraId="23E64867" w14:textId="77777777" w:rsidR="00B11DE8" w:rsidRDefault="00B11DE8">
            <w:pPr>
              <w:spacing w:after="160"/>
              <w:ind w:left="0" w:firstLine="0"/>
              <w:jc w:val="left"/>
            </w:pPr>
          </w:p>
        </w:tc>
        <w:tc>
          <w:tcPr>
            <w:tcW w:w="2569" w:type="dxa"/>
            <w:tcBorders>
              <w:top w:val="single" w:sz="4" w:space="0" w:color="000000"/>
              <w:left w:val="nil"/>
              <w:bottom w:val="single" w:sz="4" w:space="0" w:color="000000"/>
              <w:right w:val="single" w:sz="4" w:space="0" w:color="000000"/>
            </w:tcBorders>
            <w:shd w:val="clear" w:color="auto" w:fill="D9F2D0" w:themeFill="accent6" w:themeFillTint="33"/>
          </w:tcPr>
          <w:p w14:paraId="54745FB9" w14:textId="5730C3C3" w:rsidR="00B11DE8" w:rsidRPr="0064395B" w:rsidRDefault="00B11DE8" w:rsidP="0064395B">
            <w:pPr>
              <w:spacing w:after="0"/>
              <w:ind w:left="0" w:right="133" w:firstLine="0"/>
              <w:jc w:val="center"/>
              <w:rPr>
                <w:b/>
                <w:bCs/>
              </w:rPr>
            </w:pPr>
          </w:p>
          <w:p w14:paraId="0F8920EA" w14:textId="04D2E33D" w:rsidR="00B11DE8" w:rsidRPr="0064395B" w:rsidRDefault="00000000" w:rsidP="0064395B">
            <w:pPr>
              <w:spacing w:after="0"/>
              <w:ind w:left="122" w:firstLine="0"/>
              <w:jc w:val="center"/>
              <w:rPr>
                <w:b/>
                <w:bCs/>
              </w:rPr>
            </w:pPr>
            <w:r w:rsidRPr="0064395B">
              <w:rPr>
                <w:rFonts w:ascii="Calibri" w:eastAsia="Calibri" w:hAnsi="Calibri" w:cs="Calibri"/>
                <w:b/>
                <w:bCs/>
                <w:sz w:val="22"/>
              </w:rPr>
              <w:t>Ocena dopuszczająca</w:t>
            </w:r>
          </w:p>
          <w:p w14:paraId="1AC06948" w14:textId="091DE9E6" w:rsidR="00B11DE8" w:rsidRPr="0064395B" w:rsidRDefault="00000000" w:rsidP="0064395B">
            <w:pPr>
              <w:spacing w:after="0"/>
              <w:ind w:left="0" w:right="177" w:firstLine="0"/>
              <w:jc w:val="center"/>
              <w:rPr>
                <w:b/>
                <w:bCs/>
              </w:rPr>
            </w:pPr>
            <w:r w:rsidRPr="0064395B">
              <w:rPr>
                <w:rFonts w:ascii="Calibri" w:eastAsia="Calibri" w:hAnsi="Calibri" w:cs="Calibri"/>
                <w:b/>
                <w:bCs/>
                <w:sz w:val="22"/>
              </w:rPr>
              <w:t>(2)</w:t>
            </w:r>
          </w:p>
        </w:tc>
        <w:tc>
          <w:tcPr>
            <w:tcW w:w="440" w:type="dxa"/>
            <w:tcBorders>
              <w:top w:val="single" w:sz="4" w:space="0" w:color="000000"/>
              <w:left w:val="single" w:sz="4" w:space="0" w:color="000000"/>
              <w:bottom w:val="single" w:sz="4" w:space="0" w:color="000000"/>
              <w:right w:val="nil"/>
            </w:tcBorders>
            <w:shd w:val="clear" w:color="auto" w:fill="D9F2D0" w:themeFill="accent6" w:themeFillTint="33"/>
          </w:tcPr>
          <w:p w14:paraId="6293B271" w14:textId="77777777" w:rsidR="00B11DE8" w:rsidRPr="0064395B" w:rsidRDefault="00B11DE8" w:rsidP="0064395B">
            <w:pPr>
              <w:spacing w:after="160"/>
              <w:ind w:left="0" w:firstLine="0"/>
              <w:jc w:val="center"/>
              <w:rPr>
                <w:b/>
                <w:bCs/>
              </w:rPr>
            </w:pPr>
          </w:p>
        </w:tc>
        <w:tc>
          <w:tcPr>
            <w:tcW w:w="2398" w:type="dxa"/>
            <w:tcBorders>
              <w:top w:val="single" w:sz="4" w:space="0" w:color="000000"/>
              <w:left w:val="nil"/>
              <w:bottom w:val="single" w:sz="4" w:space="0" w:color="000000"/>
              <w:right w:val="single" w:sz="4" w:space="0" w:color="000000"/>
            </w:tcBorders>
            <w:shd w:val="clear" w:color="auto" w:fill="D9F2D0" w:themeFill="accent6" w:themeFillTint="33"/>
          </w:tcPr>
          <w:p w14:paraId="5731773C" w14:textId="5BA2CA8F" w:rsidR="00B11DE8" w:rsidRPr="0064395B" w:rsidRDefault="00B11DE8" w:rsidP="0064395B">
            <w:pPr>
              <w:spacing w:after="0"/>
              <w:ind w:left="0" w:right="289" w:firstLine="0"/>
              <w:jc w:val="center"/>
              <w:rPr>
                <w:b/>
                <w:bCs/>
              </w:rPr>
            </w:pPr>
          </w:p>
          <w:p w14:paraId="1FB81F00" w14:textId="0F41BE06" w:rsidR="00B11DE8" w:rsidRPr="0064395B" w:rsidRDefault="00000000" w:rsidP="0064395B">
            <w:pPr>
              <w:spacing w:after="15"/>
              <w:ind w:left="58" w:firstLine="0"/>
              <w:jc w:val="center"/>
              <w:rPr>
                <w:b/>
                <w:bCs/>
              </w:rPr>
            </w:pPr>
            <w:r w:rsidRPr="0064395B">
              <w:rPr>
                <w:rFonts w:ascii="Calibri" w:eastAsia="Calibri" w:hAnsi="Calibri" w:cs="Calibri"/>
                <w:b/>
                <w:bCs/>
                <w:sz w:val="22"/>
              </w:rPr>
              <w:t>Ocena dostateczna</w:t>
            </w:r>
          </w:p>
          <w:p w14:paraId="758A138C" w14:textId="68239922" w:rsidR="00B11DE8" w:rsidRPr="0064395B" w:rsidRDefault="00000000" w:rsidP="0064395B">
            <w:pPr>
              <w:spacing w:after="0"/>
              <w:ind w:left="855" w:firstLine="0"/>
              <w:jc w:val="center"/>
              <w:rPr>
                <w:b/>
                <w:bCs/>
              </w:rPr>
            </w:pPr>
            <w:r w:rsidRPr="0064395B">
              <w:rPr>
                <w:rFonts w:ascii="Calibri" w:eastAsia="Calibri" w:hAnsi="Calibri" w:cs="Calibri"/>
                <w:b/>
                <w:bCs/>
                <w:sz w:val="22"/>
              </w:rPr>
              <w:t>(3)</w:t>
            </w:r>
          </w:p>
        </w:tc>
        <w:tc>
          <w:tcPr>
            <w:tcW w:w="444" w:type="dxa"/>
            <w:tcBorders>
              <w:top w:val="single" w:sz="4" w:space="0" w:color="000000"/>
              <w:left w:val="single" w:sz="4" w:space="0" w:color="000000"/>
              <w:bottom w:val="single" w:sz="4" w:space="0" w:color="000000"/>
              <w:right w:val="nil"/>
            </w:tcBorders>
            <w:shd w:val="clear" w:color="auto" w:fill="D9F2D0" w:themeFill="accent6" w:themeFillTint="33"/>
          </w:tcPr>
          <w:p w14:paraId="4D1CC5D0" w14:textId="77777777" w:rsidR="00B11DE8" w:rsidRPr="0064395B" w:rsidRDefault="00B11DE8" w:rsidP="0064395B">
            <w:pPr>
              <w:spacing w:after="160"/>
              <w:ind w:left="0" w:firstLine="0"/>
              <w:jc w:val="center"/>
              <w:rPr>
                <w:b/>
                <w:bCs/>
              </w:rPr>
            </w:pPr>
          </w:p>
        </w:tc>
        <w:tc>
          <w:tcPr>
            <w:tcW w:w="2358" w:type="dxa"/>
            <w:tcBorders>
              <w:top w:val="single" w:sz="4" w:space="0" w:color="000000"/>
              <w:left w:val="nil"/>
              <w:bottom w:val="single" w:sz="4" w:space="0" w:color="000000"/>
              <w:right w:val="single" w:sz="4" w:space="0" w:color="000000"/>
            </w:tcBorders>
            <w:shd w:val="clear" w:color="auto" w:fill="D9F2D0" w:themeFill="accent6" w:themeFillTint="33"/>
          </w:tcPr>
          <w:p w14:paraId="63DDA263" w14:textId="38B6ACF5" w:rsidR="00B11DE8" w:rsidRPr="0064395B" w:rsidRDefault="00B11DE8" w:rsidP="0064395B">
            <w:pPr>
              <w:spacing w:after="0"/>
              <w:ind w:left="980" w:firstLine="0"/>
              <w:jc w:val="center"/>
              <w:rPr>
                <w:b/>
                <w:bCs/>
              </w:rPr>
            </w:pPr>
          </w:p>
          <w:p w14:paraId="48ABAA66" w14:textId="5315F34B" w:rsidR="00B11DE8" w:rsidRPr="0064395B" w:rsidRDefault="00000000" w:rsidP="0064395B">
            <w:pPr>
              <w:spacing w:after="14"/>
              <w:ind w:left="341" w:firstLine="0"/>
              <w:jc w:val="center"/>
              <w:rPr>
                <w:b/>
                <w:bCs/>
              </w:rPr>
            </w:pPr>
            <w:r w:rsidRPr="0064395B">
              <w:rPr>
                <w:rFonts w:ascii="Calibri" w:eastAsia="Calibri" w:hAnsi="Calibri" w:cs="Calibri"/>
                <w:b/>
                <w:bCs/>
                <w:sz w:val="22"/>
              </w:rPr>
              <w:t>Ocena dobra</w:t>
            </w:r>
          </w:p>
          <w:p w14:paraId="7CB4DD3F" w14:textId="0C23583F" w:rsidR="00B11DE8" w:rsidRPr="0064395B" w:rsidRDefault="00000000" w:rsidP="0064395B">
            <w:pPr>
              <w:spacing w:after="0"/>
              <w:ind w:left="833" w:firstLine="0"/>
              <w:jc w:val="center"/>
              <w:rPr>
                <w:b/>
                <w:bCs/>
              </w:rPr>
            </w:pPr>
            <w:r w:rsidRPr="0064395B">
              <w:rPr>
                <w:rFonts w:ascii="Calibri" w:eastAsia="Calibri" w:hAnsi="Calibri" w:cs="Calibri"/>
                <w:b/>
                <w:bCs/>
                <w:sz w:val="22"/>
              </w:rPr>
              <w:t>(4)</w:t>
            </w:r>
          </w:p>
        </w:tc>
        <w:tc>
          <w:tcPr>
            <w:tcW w:w="450" w:type="dxa"/>
            <w:tcBorders>
              <w:top w:val="single" w:sz="4" w:space="0" w:color="000000"/>
              <w:left w:val="single" w:sz="4" w:space="0" w:color="000000"/>
              <w:bottom w:val="single" w:sz="4" w:space="0" w:color="000000"/>
              <w:right w:val="nil"/>
            </w:tcBorders>
            <w:shd w:val="clear" w:color="auto" w:fill="D9F2D0" w:themeFill="accent6" w:themeFillTint="33"/>
          </w:tcPr>
          <w:p w14:paraId="4198C40E" w14:textId="77777777" w:rsidR="00B11DE8" w:rsidRPr="0064395B" w:rsidRDefault="00B11DE8" w:rsidP="0064395B">
            <w:pPr>
              <w:spacing w:after="160"/>
              <w:ind w:left="0" w:firstLine="0"/>
              <w:jc w:val="center"/>
              <w:rPr>
                <w:b/>
                <w:bCs/>
              </w:rPr>
            </w:pPr>
          </w:p>
        </w:tc>
        <w:tc>
          <w:tcPr>
            <w:tcW w:w="2368" w:type="dxa"/>
            <w:tcBorders>
              <w:top w:val="single" w:sz="4" w:space="0" w:color="000000"/>
              <w:left w:val="nil"/>
              <w:bottom w:val="single" w:sz="4" w:space="0" w:color="000000"/>
              <w:right w:val="single" w:sz="4" w:space="0" w:color="000000"/>
            </w:tcBorders>
            <w:shd w:val="clear" w:color="auto" w:fill="D9F2D0" w:themeFill="accent6" w:themeFillTint="33"/>
          </w:tcPr>
          <w:p w14:paraId="1CA624D4" w14:textId="42FD0DC0" w:rsidR="00B11DE8" w:rsidRPr="0064395B" w:rsidRDefault="00B11DE8" w:rsidP="0064395B">
            <w:pPr>
              <w:spacing w:after="0"/>
              <w:ind w:left="984" w:firstLine="0"/>
              <w:jc w:val="center"/>
              <w:rPr>
                <w:b/>
                <w:bCs/>
              </w:rPr>
            </w:pPr>
          </w:p>
          <w:p w14:paraId="2CDFA764" w14:textId="010566AE" w:rsidR="00B11DE8" w:rsidRPr="0064395B" w:rsidRDefault="00000000" w:rsidP="0064395B">
            <w:pPr>
              <w:spacing w:after="15"/>
              <w:ind w:left="0" w:firstLine="0"/>
              <w:jc w:val="center"/>
              <w:rPr>
                <w:b/>
                <w:bCs/>
              </w:rPr>
            </w:pPr>
            <w:r w:rsidRPr="0064395B">
              <w:rPr>
                <w:rFonts w:ascii="Calibri" w:eastAsia="Calibri" w:hAnsi="Calibri" w:cs="Calibri"/>
                <w:b/>
                <w:bCs/>
                <w:sz w:val="22"/>
              </w:rPr>
              <w:t>Ocena bardzo dobra</w:t>
            </w:r>
          </w:p>
          <w:p w14:paraId="1B258105" w14:textId="4740D237" w:rsidR="00B11DE8" w:rsidRPr="0064395B" w:rsidRDefault="00000000" w:rsidP="0064395B">
            <w:pPr>
              <w:spacing w:after="0"/>
              <w:ind w:left="835" w:firstLine="0"/>
              <w:jc w:val="center"/>
              <w:rPr>
                <w:b/>
                <w:bCs/>
              </w:rPr>
            </w:pPr>
            <w:r w:rsidRPr="0064395B">
              <w:rPr>
                <w:rFonts w:ascii="Calibri" w:eastAsia="Calibri" w:hAnsi="Calibri" w:cs="Calibri"/>
                <w:b/>
                <w:bCs/>
                <w:sz w:val="22"/>
              </w:rPr>
              <w:t>(5)</w:t>
            </w:r>
          </w:p>
        </w:tc>
        <w:tc>
          <w:tcPr>
            <w:tcW w:w="2612"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08D3608E" w14:textId="1CCD59E1" w:rsidR="00B11DE8" w:rsidRPr="0064395B" w:rsidRDefault="00B11DE8" w:rsidP="0064395B">
            <w:pPr>
              <w:spacing w:after="0"/>
              <w:ind w:left="151" w:firstLine="0"/>
              <w:jc w:val="center"/>
              <w:rPr>
                <w:b/>
                <w:bCs/>
              </w:rPr>
            </w:pPr>
          </w:p>
          <w:p w14:paraId="302BE2DB" w14:textId="0CFDE023" w:rsidR="00B11DE8" w:rsidRPr="0064395B" w:rsidRDefault="00000000" w:rsidP="0064395B">
            <w:pPr>
              <w:spacing w:after="14"/>
              <w:ind w:left="11" w:firstLine="0"/>
              <w:jc w:val="center"/>
              <w:rPr>
                <w:b/>
                <w:bCs/>
              </w:rPr>
            </w:pPr>
            <w:r w:rsidRPr="0064395B">
              <w:rPr>
                <w:rFonts w:ascii="Calibri" w:eastAsia="Calibri" w:hAnsi="Calibri" w:cs="Calibri"/>
                <w:b/>
                <w:bCs/>
                <w:sz w:val="22"/>
              </w:rPr>
              <w:t>Ocena celująca</w:t>
            </w:r>
          </w:p>
          <w:p w14:paraId="1EAAB909" w14:textId="028C5890" w:rsidR="00B11DE8" w:rsidRPr="0064395B" w:rsidRDefault="00000000" w:rsidP="0064395B">
            <w:pPr>
              <w:spacing w:after="0"/>
              <w:ind w:left="12" w:firstLine="0"/>
              <w:jc w:val="center"/>
              <w:rPr>
                <w:b/>
                <w:bCs/>
              </w:rPr>
            </w:pPr>
            <w:r w:rsidRPr="0064395B">
              <w:rPr>
                <w:rFonts w:ascii="Calibri" w:eastAsia="Calibri" w:hAnsi="Calibri" w:cs="Calibri"/>
                <w:b/>
                <w:bCs/>
                <w:sz w:val="22"/>
              </w:rPr>
              <w:t>(6)</w:t>
            </w:r>
          </w:p>
        </w:tc>
      </w:tr>
      <w:tr w:rsidR="0064395B" w14:paraId="7BE333F1" w14:textId="77777777" w:rsidTr="0064395B">
        <w:trPr>
          <w:trHeight w:val="368"/>
        </w:trPr>
        <w:tc>
          <w:tcPr>
            <w:tcW w:w="231" w:type="dxa"/>
            <w:tcBorders>
              <w:top w:val="single" w:sz="4" w:space="0" w:color="000000"/>
              <w:left w:val="single" w:sz="4" w:space="0" w:color="000000"/>
              <w:bottom w:val="single" w:sz="4" w:space="0" w:color="000000"/>
              <w:right w:val="nil"/>
            </w:tcBorders>
            <w:shd w:val="clear" w:color="auto" w:fill="D9F2D0" w:themeFill="accent6" w:themeFillTint="33"/>
          </w:tcPr>
          <w:p w14:paraId="2F5D9800" w14:textId="77777777" w:rsidR="0064395B" w:rsidRDefault="0064395B">
            <w:pPr>
              <w:spacing w:after="160"/>
              <w:ind w:left="0" w:firstLine="0"/>
              <w:jc w:val="left"/>
            </w:pPr>
          </w:p>
        </w:tc>
        <w:tc>
          <w:tcPr>
            <w:tcW w:w="13639" w:type="dxa"/>
            <w:gridSpan w:val="8"/>
            <w:tcBorders>
              <w:top w:val="single" w:sz="4" w:space="0" w:color="000000"/>
              <w:left w:val="nil"/>
              <w:bottom w:val="single" w:sz="4" w:space="0" w:color="000000"/>
              <w:right w:val="single" w:sz="4" w:space="0" w:color="000000"/>
            </w:tcBorders>
            <w:shd w:val="clear" w:color="auto" w:fill="D9F2D0" w:themeFill="accent6" w:themeFillTint="33"/>
          </w:tcPr>
          <w:p w14:paraId="52CC1F8D" w14:textId="7247C112" w:rsidR="0064395B" w:rsidRPr="0064395B" w:rsidRDefault="0064395B" w:rsidP="0064395B">
            <w:pPr>
              <w:spacing w:after="160"/>
              <w:ind w:left="0" w:firstLine="0"/>
              <w:jc w:val="center"/>
              <w:rPr>
                <w:b/>
                <w:bCs/>
              </w:rPr>
            </w:pPr>
            <w:r w:rsidRPr="0064395B">
              <w:rPr>
                <w:rFonts w:ascii="Calibri" w:eastAsia="Calibri" w:hAnsi="Calibri" w:cs="Calibri"/>
                <w:b/>
                <w:bCs/>
              </w:rPr>
              <w:t>Symetrie</w:t>
            </w:r>
          </w:p>
        </w:tc>
      </w:tr>
      <w:tr w:rsidR="00B11DE8" w14:paraId="6590FFA4" w14:textId="77777777" w:rsidTr="0064395B">
        <w:trPr>
          <w:trHeight w:val="846"/>
        </w:trPr>
        <w:tc>
          <w:tcPr>
            <w:tcW w:w="231" w:type="dxa"/>
            <w:tcBorders>
              <w:top w:val="single" w:sz="4" w:space="0" w:color="000000"/>
              <w:left w:val="single" w:sz="4" w:space="0" w:color="000000"/>
              <w:bottom w:val="single" w:sz="4" w:space="0" w:color="000000"/>
              <w:right w:val="nil"/>
            </w:tcBorders>
          </w:tcPr>
          <w:p w14:paraId="564CAEF1" w14:textId="77777777" w:rsidR="00B11DE8" w:rsidRDefault="00B11DE8">
            <w:pPr>
              <w:spacing w:after="160"/>
              <w:ind w:left="0" w:firstLine="0"/>
              <w:jc w:val="left"/>
            </w:pPr>
          </w:p>
        </w:tc>
        <w:tc>
          <w:tcPr>
            <w:tcW w:w="2569" w:type="dxa"/>
            <w:tcBorders>
              <w:top w:val="single" w:sz="4" w:space="0" w:color="000000"/>
              <w:left w:val="nil"/>
              <w:bottom w:val="single" w:sz="4" w:space="0" w:color="000000"/>
              <w:right w:val="single" w:sz="4" w:space="0" w:color="000000"/>
            </w:tcBorders>
          </w:tcPr>
          <w:p w14:paraId="56E04045" w14:textId="539F6B0E" w:rsidR="00B11DE8" w:rsidRPr="0064395B" w:rsidRDefault="00000000" w:rsidP="0064395B">
            <w:pPr>
              <w:spacing w:after="0"/>
              <w:ind w:left="235" w:firstLine="0"/>
              <w:jc w:val="center"/>
              <w:rPr>
                <w:b/>
                <w:bCs/>
              </w:rPr>
            </w:pPr>
            <w:r w:rsidRPr="0064395B">
              <w:rPr>
                <w:rFonts w:ascii="Calibri" w:eastAsia="Calibri" w:hAnsi="Calibri" w:cs="Calibri"/>
                <w:b/>
                <w:bCs/>
                <w:sz w:val="20"/>
              </w:rPr>
              <w:t>Uczeń:</w:t>
            </w:r>
          </w:p>
        </w:tc>
        <w:tc>
          <w:tcPr>
            <w:tcW w:w="440" w:type="dxa"/>
            <w:tcBorders>
              <w:top w:val="single" w:sz="4" w:space="0" w:color="000000"/>
              <w:left w:val="single" w:sz="4" w:space="0" w:color="000000"/>
              <w:bottom w:val="single" w:sz="4" w:space="0" w:color="000000"/>
              <w:right w:val="nil"/>
            </w:tcBorders>
          </w:tcPr>
          <w:p w14:paraId="740E8668" w14:textId="77777777" w:rsidR="00B11DE8" w:rsidRPr="0064395B" w:rsidRDefault="00B11DE8" w:rsidP="0064395B">
            <w:pPr>
              <w:spacing w:after="160"/>
              <w:ind w:left="0" w:firstLine="0"/>
              <w:jc w:val="center"/>
              <w:rPr>
                <w:b/>
                <w:bCs/>
              </w:rPr>
            </w:pPr>
          </w:p>
        </w:tc>
        <w:tc>
          <w:tcPr>
            <w:tcW w:w="2398" w:type="dxa"/>
            <w:tcBorders>
              <w:top w:val="single" w:sz="4" w:space="0" w:color="000000"/>
              <w:left w:val="nil"/>
              <w:bottom w:val="single" w:sz="4" w:space="0" w:color="000000"/>
              <w:right w:val="single" w:sz="4" w:space="0" w:color="000000"/>
            </w:tcBorders>
          </w:tcPr>
          <w:p w14:paraId="6C4740D6" w14:textId="25DAD6CC" w:rsidR="00B11DE8" w:rsidRPr="0064395B" w:rsidRDefault="00000000" w:rsidP="0064395B">
            <w:pPr>
              <w:spacing w:after="0"/>
              <w:ind w:left="26" w:firstLine="0"/>
              <w:jc w:val="center"/>
              <w:rPr>
                <w:b/>
                <w:bCs/>
              </w:rPr>
            </w:pPr>
            <w:r w:rsidRPr="0064395B">
              <w:rPr>
                <w:rFonts w:ascii="Calibri" w:eastAsia="Calibri" w:hAnsi="Calibri" w:cs="Calibri"/>
                <w:b/>
                <w:bCs/>
                <w:sz w:val="20"/>
              </w:rPr>
              <w:t>Uczeń opanował wymagania na ocenę dopuszczającą a ponadto:</w:t>
            </w:r>
          </w:p>
        </w:tc>
        <w:tc>
          <w:tcPr>
            <w:tcW w:w="444" w:type="dxa"/>
            <w:tcBorders>
              <w:top w:val="single" w:sz="4" w:space="0" w:color="000000"/>
              <w:left w:val="single" w:sz="4" w:space="0" w:color="000000"/>
              <w:bottom w:val="single" w:sz="4" w:space="0" w:color="000000"/>
              <w:right w:val="nil"/>
            </w:tcBorders>
          </w:tcPr>
          <w:p w14:paraId="048F31BB" w14:textId="77777777" w:rsidR="00B11DE8" w:rsidRPr="0064395B" w:rsidRDefault="00B11DE8" w:rsidP="0064395B">
            <w:pPr>
              <w:spacing w:after="160"/>
              <w:ind w:left="0" w:firstLine="0"/>
              <w:jc w:val="center"/>
              <w:rPr>
                <w:b/>
                <w:bCs/>
              </w:rPr>
            </w:pPr>
          </w:p>
        </w:tc>
        <w:tc>
          <w:tcPr>
            <w:tcW w:w="2358" w:type="dxa"/>
            <w:tcBorders>
              <w:top w:val="single" w:sz="4" w:space="0" w:color="000000"/>
              <w:left w:val="nil"/>
              <w:bottom w:val="single" w:sz="4" w:space="0" w:color="000000"/>
              <w:right w:val="single" w:sz="4" w:space="0" w:color="000000"/>
            </w:tcBorders>
          </w:tcPr>
          <w:p w14:paraId="04737A46" w14:textId="576F1A5D" w:rsidR="00B11DE8" w:rsidRPr="0064395B" w:rsidRDefault="00000000" w:rsidP="0064395B">
            <w:pPr>
              <w:spacing w:after="0"/>
              <w:ind w:left="22" w:right="658" w:firstLine="0"/>
              <w:jc w:val="center"/>
              <w:rPr>
                <w:b/>
                <w:bCs/>
              </w:rPr>
            </w:pPr>
            <w:r w:rsidRPr="0064395B">
              <w:rPr>
                <w:rFonts w:ascii="Calibri" w:eastAsia="Calibri" w:hAnsi="Calibri" w:cs="Calibri"/>
                <w:b/>
                <w:bCs/>
                <w:sz w:val="20"/>
              </w:rPr>
              <w:t>oprócz spełnienia wymagań na ocenę dostateczną uczeń:</w:t>
            </w:r>
          </w:p>
        </w:tc>
        <w:tc>
          <w:tcPr>
            <w:tcW w:w="450" w:type="dxa"/>
            <w:tcBorders>
              <w:top w:val="single" w:sz="4" w:space="0" w:color="000000"/>
              <w:left w:val="single" w:sz="4" w:space="0" w:color="000000"/>
              <w:bottom w:val="single" w:sz="4" w:space="0" w:color="000000"/>
              <w:right w:val="nil"/>
            </w:tcBorders>
          </w:tcPr>
          <w:p w14:paraId="5D2690C4" w14:textId="77777777" w:rsidR="00B11DE8" w:rsidRPr="0064395B" w:rsidRDefault="00B11DE8" w:rsidP="0064395B">
            <w:pPr>
              <w:spacing w:after="160"/>
              <w:ind w:left="0" w:firstLine="0"/>
              <w:jc w:val="center"/>
              <w:rPr>
                <w:b/>
                <w:bCs/>
              </w:rPr>
            </w:pPr>
          </w:p>
        </w:tc>
        <w:tc>
          <w:tcPr>
            <w:tcW w:w="2368" w:type="dxa"/>
            <w:tcBorders>
              <w:top w:val="single" w:sz="4" w:space="0" w:color="000000"/>
              <w:left w:val="nil"/>
              <w:bottom w:val="single" w:sz="4" w:space="0" w:color="000000"/>
              <w:right w:val="single" w:sz="4" w:space="0" w:color="000000"/>
            </w:tcBorders>
          </w:tcPr>
          <w:p w14:paraId="2B8C9808" w14:textId="5C533BD9" w:rsidR="00B11DE8" w:rsidRPr="0064395B" w:rsidRDefault="00000000" w:rsidP="0064395B">
            <w:pPr>
              <w:spacing w:after="0"/>
              <w:ind w:left="17" w:firstLine="0"/>
              <w:jc w:val="center"/>
              <w:rPr>
                <w:b/>
                <w:bCs/>
              </w:rPr>
            </w:pPr>
            <w:r w:rsidRPr="0064395B">
              <w:rPr>
                <w:rFonts w:ascii="Calibri" w:eastAsia="Calibri" w:hAnsi="Calibri" w:cs="Calibri"/>
                <w:b/>
                <w:bCs/>
                <w:sz w:val="20"/>
              </w:rPr>
              <w:t>oprócz spełnienia wymagań na ocenę dobrą uczeń:</w:t>
            </w:r>
          </w:p>
        </w:tc>
        <w:tc>
          <w:tcPr>
            <w:tcW w:w="2612" w:type="dxa"/>
            <w:tcBorders>
              <w:top w:val="single" w:sz="4" w:space="0" w:color="000000"/>
              <w:left w:val="single" w:sz="4" w:space="0" w:color="000000"/>
              <w:bottom w:val="single" w:sz="4" w:space="0" w:color="000000"/>
              <w:right w:val="single" w:sz="4" w:space="0" w:color="000000"/>
            </w:tcBorders>
          </w:tcPr>
          <w:p w14:paraId="4BB122CD" w14:textId="002BDA6A" w:rsidR="00B11DE8" w:rsidRPr="0064395B" w:rsidRDefault="00000000" w:rsidP="0064395B">
            <w:pPr>
              <w:spacing w:after="0"/>
              <w:ind w:left="107" w:firstLine="0"/>
              <w:jc w:val="center"/>
              <w:rPr>
                <w:b/>
                <w:bCs/>
              </w:rPr>
            </w:pPr>
            <w:r w:rsidRPr="0064395B">
              <w:rPr>
                <w:rFonts w:ascii="Calibri" w:eastAsia="Calibri" w:hAnsi="Calibri" w:cs="Calibri"/>
                <w:b/>
                <w:bCs/>
                <w:sz w:val="20"/>
              </w:rPr>
              <w:t>oprócz spełnienia wymagań na ocenę bardzo dobrą uczeń:</w:t>
            </w:r>
          </w:p>
        </w:tc>
      </w:tr>
      <w:tr w:rsidR="00B11DE8" w14:paraId="705204F3" w14:textId="77777777" w:rsidTr="0064395B">
        <w:trPr>
          <w:trHeight w:val="3104"/>
        </w:trPr>
        <w:tc>
          <w:tcPr>
            <w:tcW w:w="231" w:type="dxa"/>
            <w:tcBorders>
              <w:top w:val="single" w:sz="4" w:space="0" w:color="000000"/>
              <w:left w:val="single" w:sz="4" w:space="0" w:color="000000"/>
              <w:bottom w:val="single" w:sz="4" w:space="0" w:color="000000"/>
              <w:right w:val="nil"/>
            </w:tcBorders>
          </w:tcPr>
          <w:p w14:paraId="06AC295F" w14:textId="77777777" w:rsidR="00B11DE8" w:rsidRDefault="00000000">
            <w:pPr>
              <w:spacing w:after="242"/>
              <w:ind w:left="105" w:firstLine="0"/>
              <w:jc w:val="left"/>
            </w:pPr>
            <w:r>
              <w:rPr>
                <w:rFonts w:ascii="Calibri" w:eastAsia="Calibri" w:hAnsi="Calibri" w:cs="Calibri"/>
                <w:sz w:val="20"/>
              </w:rPr>
              <w:t>-</w:t>
            </w:r>
            <w:r>
              <w:rPr>
                <w:rFonts w:ascii="Arial" w:eastAsia="Arial" w:hAnsi="Arial" w:cs="Arial"/>
                <w:sz w:val="20"/>
              </w:rPr>
              <w:t xml:space="preserve"> </w:t>
            </w:r>
          </w:p>
          <w:p w14:paraId="15BBDF7B" w14:textId="77777777" w:rsidR="00B11DE8" w:rsidRDefault="00000000">
            <w:pPr>
              <w:spacing w:after="482"/>
              <w:ind w:left="105" w:firstLine="0"/>
              <w:jc w:val="left"/>
            </w:pPr>
            <w:r>
              <w:rPr>
                <w:rFonts w:ascii="Calibri" w:eastAsia="Calibri" w:hAnsi="Calibri" w:cs="Calibri"/>
                <w:sz w:val="20"/>
              </w:rPr>
              <w:t>-</w:t>
            </w:r>
            <w:r>
              <w:rPr>
                <w:rFonts w:ascii="Arial" w:eastAsia="Arial" w:hAnsi="Arial" w:cs="Arial"/>
                <w:sz w:val="20"/>
              </w:rPr>
              <w:t xml:space="preserve"> </w:t>
            </w:r>
          </w:p>
          <w:p w14:paraId="63792D79" w14:textId="77777777" w:rsidR="00B11DE8" w:rsidRDefault="00000000">
            <w:pPr>
              <w:spacing w:after="239"/>
              <w:ind w:left="105" w:firstLine="0"/>
              <w:jc w:val="left"/>
            </w:pPr>
            <w:r>
              <w:rPr>
                <w:rFonts w:ascii="Calibri" w:eastAsia="Calibri" w:hAnsi="Calibri" w:cs="Calibri"/>
                <w:sz w:val="20"/>
              </w:rPr>
              <w:t>-</w:t>
            </w:r>
            <w:r>
              <w:rPr>
                <w:rFonts w:ascii="Arial" w:eastAsia="Arial" w:hAnsi="Arial" w:cs="Arial"/>
                <w:sz w:val="20"/>
              </w:rPr>
              <w:t xml:space="preserve"> </w:t>
            </w:r>
          </w:p>
          <w:p w14:paraId="3AD27936" w14:textId="77777777" w:rsidR="00B11DE8" w:rsidRDefault="00000000">
            <w:pPr>
              <w:spacing w:after="275"/>
              <w:ind w:left="105" w:firstLine="0"/>
              <w:jc w:val="left"/>
            </w:pPr>
            <w:r>
              <w:rPr>
                <w:rFonts w:ascii="Calibri" w:eastAsia="Calibri" w:hAnsi="Calibri" w:cs="Calibri"/>
                <w:sz w:val="20"/>
              </w:rPr>
              <w:t>-</w:t>
            </w:r>
            <w:r>
              <w:rPr>
                <w:rFonts w:ascii="Arial" w:eastAsia="Arial" w:hAnsi="Arial" w:cs="Arial"/>
                <w:sz w:val="20"/>
              </w:rPr>
              <w:t xml:space="preserve"> </w:t>
            </w:r>
          </w:p>
          <w:p w14:paraId="3780E8EE" w14:textId="77777777" w:rsidR="00B11DE8" w:rsidRDefault="00000000">
            <w:pPr>
              <w:spacing w:after="0"/>
              <w:ind w:left="105" w:firstLine="0"/>
              <w:jc w:val="left"/>
            </w:pPr>
            <w:r>
              <w:rPr>
                <w:rFonts w:ascii="Calibri" w:eastAsia="Calibri" w:hAnsi="Calibri" w:cs="Calibri"/>
                <w:sz w:val="20"/>
              </w:rPr>
              <w:t>-</w:t>
            </w:r>
            <w:r>
              <w:rPr>
                <w:rFonts w:ascii="Arial" w:eastAsia="Arial" w:hAnsi="Arial" w:cs="Arial"/>
                <w:sz w:val="20"/>
              </w:rPr>
              <w:t xml:space="preserve"> </w:t>
            </w:r>
          </w:p>
        </w:tc>
        <w:tc>
          <w:tcPr>
            <w:tcW w:w="2569" w:type="dxa"/>
            <w:tcBorders>
              <w:top w:val="single" w:sz="4" w:space="0" w:color="000000"/>
              <w:left w:val="nil"/>
              <w:bottom w:val="single" w:sz="4" w:space="0" w:color="000000"/>
              <w:right w:val="single" w:sz="4" w:space="0" w:color="000000"/>
            </w:tcBorders>
          </w:tcPr>
          <w:p w14:paraId="6774C3E8" w14:textId="77777777" w:rsidR="00B11DE8" w:rsidRDefault="00000000">
            <w:pPr>
              <w:spacing w:after="0" w:line="244" w:lineRule="auto"/>
              <w:ind w:left="235" w:right="225" w:firstLine="0"/>
              <w:jc w:val="left"/>
            </w:pPr>
            <w:r>
              <w:rPr>
                <w:rFonts w:ascii="Calibri" w:eastAsia="Calibri" w:hAnsi="Calibri" w:cs="Calibri"/>
                <w:sz w:val="20"/>
              </w:rPr>
              <w:t xml:space="preserve">wskazuje promień, średnicę, cięciwę, wie, że liczba π jest niewymierna i podaje jej przybliżoną wartość podaje wzory na obwód i </w:t>
            </w:r>
          </w:p>
          <w:p w14:paraId="058C8622" w14:textId="77777777" w:rsidR="00B11DE8" w:rsidRDefault="00000000">
            <w:pPr>
              <w:spacing w:after="0"/>
              <w:ind w:left="235" w:firstLine="0"/>
              <w:jc w:val="left"/>
            </w:pPr>
            <w:r>
              <w:rPr>
                <w:rFonts w:ascii="Calibri" w:eastAsia="Calibri" w:hAnsi="Calibri" w:cs="Calibri"/>
                <w:sz w:val="20"/>
              </w:rPr>
              <w:t xml:space="preserve">pole koła  </w:t>
            </w:r>
          </w:p>
          <w:p w14:paraId="7B027A93" w14:textId="77777777" w:rsidR="00B11DE8" w:rsidRDefault="00000000">
            <w:pPr>
              <w:spacing w:after="2" w:line="261" w:lineRule="auto"/>
              <w:ind w:left="235" w:firstLine="0"/>
              <w:jc w:val="left"/>
            </w:pPr>
            <w:r>
              <w:rPr>
                <w:rFonts w:ascii="Calibri" w:eastAsia="Calibri" w:hAnsi="Calibri" w:cs="Calibri"/>
                <w:sz w:val="20"/>
              </w:rPr>
              <w:t xml:space="preserve">oblicza długości okręgu oraz pole  </w:t>
            </w:r>
          </w:p>
          <w:p w14:paraId="29254A65" w14:textId="77777777" w:rsidR="00B11DE8" w:rsidRDefault="00000000">
            <w:pPr>
              <w:spacing w:after="0" w:line="261" w:lineRule="auto"/>
              <w:ind w:left="235" w:firstLine="0"/>
              <w:jc w:val="left"/>
            </w:pPr>
            <w:r>
              <w:rPr>
                <w:rFonts w:ascii="Calibri" w:eastAsia="Calibri" w:hAnsi="Calibri" w:cs="Calibri"/>
                <w:sz w:val="20"/>
              </w:rPr>
              <w:t xml:space="preserve">koła znając promień lub średnicę  </w:t>
            </w:r>
          </w:p>
          <w:p w14:paraId="16A3DB3D" w14:textId="77777777" w:rsidR="00B11DE8" w:rsidRDefault="00000000">
            <w:pPr>
              <w:spacing w:after="0"/>
              <w:ind w:left="235" w:firstLine="0"/>
              <w:jc w:val="left"/>
            </w:pPr>
            <w:r>
              <w:rPr>
                <w:rFonts w:ascii="Calibri" w:eastAsia="Calibri" w:hAnsi="Calibri" w:cs="Calibri"/>
                <w:sz w:val="20"/>
              </w:rPr>
              <w:t xml:space="preserve"> </w:t>
            </w:r>
          </w:p>
        </w:tc>
        <w:tc>
          <w:tcPr>
            <w:tcW w:w="440" w:type="dxa"/>
            <w:tcBorders>
              <w:top w:val="single" w:sz="4" w:space="0" w:color="000000"/>
              <w:left w:val="single" w:sz="4" w:space="0" w:color="000000"/>
              <w:bottom w:val="single" w:sz="4" w:space="0" w:color="000000"/>
              <w:right w:val="nil"/>
            </w:tcBorders>
          </w:tcPr>
          <w:p w14:paraId="271E5EC5" w14:textId="77777777" w:rsidR="00B11DE8" w:rsidRDefault="00000000">
            <w:pPr>
              <w:spacing w:after="539"/>
              <w:ind w:left="107" w:firstLine="0"/>
              <w:jc w:val="left"/>
            </w:pPr>
            <w:r>
              <w:rPr>
                <w:rFonts w:ascii="Calibri" w:eastAsia="Calibri" w:hAnsi="Calibri" w:cs="Calibri"/>
                <w:sz w:val="20"/>
              </w:rPr>
              <w:t>-</w:t>
            </w:r>
            <w:r>
              <w:rPr>
                <w:rFonts w:ascii="Arial" w:eastAsia="Arial" w:hAnsi="Arial" w:cs="Arial"/>
                <w:sz w:val="20"/>
              </w:rPr>
              <w:t xml:space="preserve"> </w:t>
            </w:r>
          </w:p>
          <w:p w14:paraId="53267A77" w14:textId="77777777" w:rsidR="00B11DE8" w:rsidRDefault="00000000">
            <w:pPr>
              <w:spacing w:after="0"/>
              <w:ind w:left="107" w:firstLine="0"/>
              <w:jc w:val="left"/>
            </w:pPr>
            <w:r>
              <w:rPr>
                <w:rFonts w:ascii="Calibri" w:eastAsia="Calibri" w:hAnsi="Calibri" w:cs="Calibri"/>
                <w:sz w:val="20"/>
              </w:rPr>
              <w:t>-</w:t>
            </w:r>
            <w:r>
              <w:rPr>
                <w:rFonts w:ascii="Arial" w:eastAsia="Arial" w:hAnsi="Arial" w:cs="Arial"/>
                <w:sz w:val="20"/>
              </w:rPr>
              <w:t xml:space="preserve"> </w:t>
            </w:r>
          </w:p>
        </w:tc>
        <w:tc>
          <w:tcPr>
            <w:tcW w:w="2398" w:type="dxa"/>
            <w:tcBorders>
              <w:top w:val="single" w:sz="4" w:space="0" w:color="000000"/>
              <w:left w:val="nil"/>
              <w:bottom w:val="single" w:sz="4" w:space="0" w:color="000000"/>
              <w:right w:val="single" w:sz="4" w:space="0" w:color="000000"/>
            </w:tcBorders>
          </w:tcPr>
          <w:p w14:paraId="06350B57" w14:textId="77777777" w:rsidR="00B11DE8" w:rsidRDefault="00000000">
            <w:pPr>
              <w:spacing w:after="0"/>
              <w:ind w:left="26" w:firstLine="0"/>
              <w:jc w:val="left"/>
            </w:pPr>
            <w:r>
              <w:rPr>
                <w:rFonts w:ascii="Calibri" w:eastAsia="Calibri" w:hAnsi="Calibri" w:cs="Calibri"/>
                <w:sz w:val="20"/>
              </w:rPr>
              <w:t xml:space="preserve">wyznacza promień lub średnicę koła, znając jego pole lub obwód  interpretuje liczbę π jako iloraz obwodu i średnicy koła  </w:t>
            </w:r>
          </w:p>
        </w:tc>
        <w:tc>
          <w:tcPr>
            <w:tcW w:w="444" w:type="dxa"/>
            <w:tcBorders>
              <w:top w:val="single" w:sz="4" w:space="0" w:color="000000"/>
              <w:left w:val="single" w:sz="4" w:space="0" w:color="000000"/>
              <w:bottom w:val="single" w:sz="4" w:space="0" w:color="000000"/>
              <w:right w:val="nil"/>
            </w:tcBorders>
          </w:tcPr>
          <w:p w14:paraId="3C00AF7E" w14:textId="77777777" w:rsidR="00B11DE8" w:rsidRDefault="00000000">
            <w:pPr>
              <w:spacing w:after="734"/>
              <w:ind w:left="106" w:firstLine="0"/>
              <w:jc w:val="left"/>
            </w:pPr>
            <w:r>
              <w:rPr>
                <w:rFonts w:ascii="Calibri" w:eastAsia="Calibri" w:hAnsi="Calibri" w:cs="Calibri"/>
                <w:sz w:val="20"/>
              </w:rPr>
              <w:t>-</w:t>
            </w:r>
            <w:r>
              <w:rPr>
                <w:rFonts w:ascii="Arial" w:eastAsia="Arial" w:hAnsi="Arial" w:cs="Arial"/>
                <w:sz w:val="20"/>
              </w:rPr>
              <w:t xml:space="preserve"> </w:t>
            </w:r>
          </w:p>
          <w:p w14:paraId="01595908"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358" w:type="dxa"/>
            <w:tcBorders>
              <w:top w:val="single" w:sz="4" w:space="0" w:color="000000"/>
              <w:left w:val="nil"/>
              <w:bottom w:val="single" w:sz="4" w:space="0" w:color="000000"/>
              <w:right w:val="single" w:sz="4" w:space="0" w:color="000000"/>
            </w:tcBorders>
          </w:tcPr>
          <w:p w14:paraId="5BB93CBB" w14:textId="77777777" w:rsidR="00B11DE8" w:rsidRDefault="00000000">
            <w:pPr>
              <w:spacing w:after="17" w:line="244" w:lineRule="auto"/>
              <w:ind w:left="22" w:right="194" w:firstLine="0"/>
              <w:jc w:val="left"/>
            </w:pPr>
            <w:r>
              <w:rPr>
                <w:rFonts w:ascii="Calibri" w:eastAsia="Calibri" w:hAnsi="Calibri" w:cs="Calibri"/>
                <w:sz w:val="20"/>
              </w:rPr>
              <w:t xml:space="preserve">rozwiązuje zadania tekstowe związane z długością okręgu i polem koła  oblicza pole koła, znając </w:t>
            </w:r>
          </w:p>
          <w:p w14:paraId="6C5BADF2" w14:textId="77777777" w:rsidR="00B11DE8" w:rsidRDefault="00000000">
            <w:pPr>
              <w:spacing w:after="0"/>
              <w:ind w:left="22" w:firstLine="0"/>
              <w:jc w:val="left"/>
            </w:pPr>
            <w:r>
              <w:rPr>
                <w:rFonts w:ascii="Calibri" w:eastAsia="Calibri" w:hAnsi="Calibri" w:cs="Calibri"/>
                <w:sz w:val="20"/>
              </w:rPr>
              <w:t xml:space="preserve">jego obwód i odwrotnie  </w:t>
            </w:r>
          </w:p>
          <w:p w14:paraId="142D0451" w14:textId="77777777" w:rsidR="00B11DE8" w:rsidRDefault="00000000">
            <w:pPr>
              <w:spacing w:after="0"/>
              <w:ind w:left="22" w:firstLine="0"/>
              <w:jc w:val="left"/>
            </w:pPr>
            <w:r>
              <w:rPr>
                <w:rFonts w:ascii="Calibri" w:eastAsia="Calibri" w:hAnsi="Calibri" w:cs="Calibri"/>
                <w:sz w:val="20"/>
              </w:rPr>
              <w:t xml:space="preserve"> </w:t>
            </w:r>
          </w:p>
        </w:tc>
        <w:tc>
          <w:tcPr>
            <w:tcW w:w="450" w:type="dxa"/>
            <w:tcBorders>
              <w:top w:val="single" w:sz="4" w:space="0" w:color="000000"/>
              <w:left w:val="single" w:sz="4" w:space="0" w:color="000000"/>
              <w:bottom w:val="single" w:sz="4" w:space="0" w:color="000000"/>
              <w:right w:val="nil"/>
            </w:tcBorders>
          </w:tcPr>
          <w:p w14:paraId="1E0B6461" w14:textId="77777777" w:rsidR="00B11DE8" w:rsidRDefault="00000000">
            <w:pPr>
              <w:spacing w:after="0"/>
              <w:ind w:left="107" w:firstLine="0"/>
              <w:jc w:val="left"/>
            </w:pPr>
            <w:r>
              <w:rPr>
                <w:rFonts w:ascii="Calibri" w:eastAsia="Calibri" w:hAnsi="Calibri" w:cs="Calibri"/>
                <w:sz w:val="20"/>
              </w:rPr>
              <w:t>-</w:t>
            </w:r>
            <w:r>
              <w:rPr>
                <w:rFonts w:ascii="Arial" w:eastAsia="Arial" w:hAnsi="Arial" w:cs="Arial"/>
                <w:sz w:val="20"/>
              </w:rPr>
              <w:t xml:space="preserve"> </w:t>
            </w:r>
          </w:p>
        </w:tc>
        <w:tc>
          <w:tcPr>
            <w:tcW w:w="2368" w:type="dxa"/>
            <w:tcBorders>
              <w:top w:val="single" w:sz="4" w:space="0" w:color="000000"/>
              <w:left w:val="nil"/>
              <w:bottom w:val="single" w:sz="4" w:space="0" w:color="000000"/>
              <w:right w:val="single" w:sz="4" w:space="0" w:color="000000"/>
            </w:tcBorders>
          </w:tcPr>
          <w:p w14:paraId="3616A59F" w14:textId="77777777" w:rsidR="00B11DE8" w:rsidRDefault="00000000">
            <w:pPr>
              <w:spacing w:after="0" w:line="261" w:lineRule="auto"/>
              <w:ind w:left="17" w:right="95" w:firstLine="0"/>
              <w:jc w:val="left"/>
            </w:pPr>
            <w:r>
              <w:rPr>
                <w:rFonts w:ascii="Calibri" w:eastAsia="Calibri" w:hAnsi="Calibri" w:cs="Calibri"/>
                <w:sz w:val="20"/>
              </w:rPr>
              <w:t xml:space="preserve"> rozwiązuje proste zadania związane z obwodami i polami wielokątów  </w:t>
            </w:r>
          </w:p>
          <w:p w14:paraId="1DDC8A13" w14:textId="77777777" w:rsidR="00B11DE8" w:rsidRDefault="00000000">
            <w:pPr>
              <w:spacing w:after="2" w:line="258" w:lineRule="auto"/>
              <w:ind w:left="17" w:firstLine="0"/>
              <w:jc w:val="left"/>
            </w:pPr>
            <w:r>
              <w:rPr>
                <w:rFonts w:ascii="Calibri" w:eastAsia="Calibri" w:hAnsi="Calibri" w:cs="Calibri"/>
                <w:sz w:val="20"/>
              </w:rPr>
              <w:t xml:space="preserve">oraz długością okręgu i polem koła  </w:t>
            </w:r>
          </w:p>
          <w:p w14:paraId="30A9AF0E" w14:textId="77777777" w:rsidR="00B11DE8" w:rsidRDefault="00000000">
            <w:pPr>
              <w:spacing w:after="0"/>
              <w:ind w:left="17" w:firstLine="0"/>
              <w:jc w:val="left"/>
            </w:pPr>
            <w:r>
              <w:rPr>
                <w:rFonts w:ascii="Calibri" w:eastAsia="Calibri" w:hAnsi="Calibri" w:cs="Calibri"/>
                <w:sz w:val="20"/>
              </w:rPr>
              <w:t xml:space="preserve"> </w:t>
            </w:r>
          </w:p>
        </w:tc>
        <w:tc>
          <w:tcPr>
            <w:tcW w:w="2612" w:type="dxa"/>
            <w:tcBorders>
              <w:top w:val="single" w:sz="4" w:space="0" w:color="000000"/>
              <w:left w:val="single" w:sz="4" w:space="0" w:color="000000"/>
              <w:bottom w:val="single" w:sz="4" w:space="0" w:color="000000"/>
              <w:right w:val="single" w:sz="4" w:space="0" w:color="000000"/>
            </w:tcBorders>
          </w:tcPr>
          <w:p w14:paraId="78AD6FBE" w14:textId="77777777" w:rsidR="00B11DE8" w:rsidRDefault="00000000">
            <w:pPr>
              <w:spacing w:after="0" w:line="261" w:lineRule="auto"/>
              <w:ind w:left="467" w:hanging="360"/>
              <w:jc w:val="left"/>
            </w:pPr>
            <w:r>
              <w:rPr>
                <w:rFonts w:ascii="Calibri" w:eastAsia="Calibri" w:hAnsi="Calibri" w:cs="Calibri"/>
                <w:sz w:val="20"/>
              </w:rPr>
              <w:t>-</w:t>
            </w:r>
            <w:r>
              <w:rPr>
                <w:rFonts w:ascii="Arial" w:eastAsia="Arial" w:hAnsi="Arial" w:cs="Arial"/>
                <w:sz w:val="20"/>
              </w:rPr>
              <w:t xml:space="preserve"> </w:t>
            </w:r>
            <w:r>
              <w:rPr>
                <w:rFonts w:ascii="Arial" w:eastAsia="Arial" w:hAnsi="Arial" w:cs="Arial"/>
                <w:sz w:val="20"/>
              </w:rPr>
              <w:tab/>
            </w:r>
            <w:r>
              <w:rPr>
                <w:rFonts w:ascii="Calibri" w:eastAsia="Calibri" w:hAnsi="Calibri" w:cs="Calibri"/>
                <w:sz w:val="20"/>
              </w:rPr>
              <w:t xml:space="preserve">rozwiązuje trudniejsze/złożone zadania związane z polami, obwodami wielokątów  </w:t>
            </w:r>
          </w:p>
          <w:p w14:paraId="30A4CD0D" w14:textId="77777777" w:rsidR="00B11DE8" w:rsidRDefault="00000000">
            <w:pPr>
              <w:spacing w:after="0" w:line="261" w:lineRule="auto"/>
              <w:ind w:left="467" w:firstLine="0"/>
              <w:jc w:val="left"/>
            </w:pPr>
            <w:r>
              <w:rPr>
                <w:rFonts w:ascii="Calibri" w:eastAsia="Calibri" w:hAnsi="Calibri" w:cs="Calibri"/>
                <w:sz w:val="20"/>
              </w:rPr>
              <w:t xml:space="preserve">oraz długością okręgu i polem koła  </w:t>
            </w:r>
          </w:p>
          <w:p w14:paraId="3D5B3D78" w14:textId="77777777" w:rsidR="00B11DE8" w:rsidRDefault="00000000">
            <w:pPr>
              <w:spacing w:after="0"/>
              <w:ind w:left="107" w:firstLine="0"/>
              <w:jc w:val="left"/>
            </w:pPr>
            <w:r>
              <w:rPr>
                <w:rFonts w:ascii="Calibri" w:eastAsia="Calibri" w:hAnsi="Calibri" w:cs="Calibri"/>
                <w:sz w:val="20"/>
              </w:rPr>
              <w:t xml:space="preserve"> </w:t>
            </w:r>
          </w:p>
        </w:tc>
      </w:tr>
    </w:tbl>
    <w:p w14:paraId="1594CEBF" w14:textId="77777777" w:rsidR="00B11DE8" w:rsidRDefault="00000000">
      <w:pPr>
        <w:spacing w:after="0"/>
        <w:ind w:left="0" w:firstLine="0"/>
        <w:jc w:val="left"/>
      </w:pPr>
      <w:r>
        <w:rPr>
          <w:rFonts w:ascii="Calibri" w:eastAsia="Calibri" w:hAnsi="Calibri" w:cs="Calibri"/>
          <w:b/>
          <w:sz w:val="20"/>
        </w:rPr>
        <w:t xml:space="preserve"> </w:t>
      </w:r>
    </w:p>
    <w:p w14:paraId="08CC4198" w14:textId="77777777" w:rsidR="00B11DE8" w:rsidRDefault="00000000">
      <w:pPr>
        <w:spacing w:after="0"/>
        <w:ind w:left="0" w:right="13244" w:firstLine="0"/>
        <w:jc w:val="right"/>
        <w:rPr>
          <w:rFonts w:ascii="Calibri" w:eastAsia="Calibri" w:hAnsi="Calibri" w:cs="Calibri"/>
          <w:b/>
          <w:sz w:val="20"/>
        </w:rPr>
      </w:pPr>
      <w:r>
        <w:rPr>
          <w:rFonts w:ascii="Calibri" w:eastAsia="Calibri" w:hAnsi="Calibri" w:cs="Calibri"/>
          <w:b/>
          <w:sz w:val="20"/>
        </w:rPr>
        <w:t xml:space="preserve"> </w:t>
      </w:r>
    </w:p>
    <w:p w14:paraId="1119FB4D" w14:textId="77777777" w:rsidR="00F332BE" w:rsidRDefault="00F332BE">
      <w:pPr>
        <w:spacing w:after="0"/>
        <w:ind w:left="0" w:right="13244" w:firstLine="0"/>
        <w:jc w:val="right"/>
        <w:rPr>
          <w:rFonts w:ascii="Calibri" w:eastAsia="Calibri" w:hAnsi="Calibri" w:cs="Calibri"/>
          <w:b/>
          <w:sz w:val="20"/>
        </w:rPr>
      </w:pPr>
    </w:p>
    <w:p w14:paraId="6E027A30" w14:textId="77777777" w:rsidR="00F332BE" w:rsidRDefault="00F332BE">
      <w:pPr>
        <w:spacing w:after="0"/>
        <w:ind w:left="0" w:right="13244" w:firstLine="0"/>
        <w:jc w:val="right"/>
        <w:rPr>
          <w:rFonts w:ascii="Calibri" w:eastAsia="Calibri" w:hAnsi="Calibri" w:cs="Calibri"/>
          <w:b/>
          <w:sz w:val="20"/>
        </w:rPr>
      </w:pPr>
    </w:p>
    <w:p w14:paraId="26D129D9" w14:textId="77777777" w:rsidR="00F332BE" w:rsidRDefault="00F332BE">
      <w:pPr>
        <w:spacing w:after="0"/>
        <w:ind w:left="0" w:right="13244" w:firstLine="0"/>
        <w:jc w:val="right"/>
        <w:rPr>
          <w:rFonts w:ascii="Calibri" w:eastAsia="Calibri" w:hAnsi="Calibri" w:cs="Calibri"/>
          <w:b/>
          <w:sz w:val="20"/>
        </w:rPr>
      </w:pPr>
    </w:p>
    <w:p w14:paraId="32FCF031" w14:textId="77777777" w:rsidR="00F332BE" w:rsidRDefault="00F332BE">
      <w:pPr>
        <w:spacing w:after="0"/>
        <w:ind w:left="0" w:right="13244" w:firstLine="0"/>
        <w:jc w:val="right"/>
        <w:rPr>
          <w:rFonts w:ascii="Calibri" w:eastAsia="Calibri" w:hAnsi="Calibri" w:cs="Calibri"/>
          <w:b/>
          <w:sz w:val="20"/>
        </w:rPr>
      </w:pPr>
    </w:p>
    <w:p w14:paraId="45A96C56" w14:textId="77777777" w:rsidR="00F332BE" w:rsidRDefault="00F332BE">
      <w:pPr>
        <w:spacing w:after="0"/>
        <w:ind w:left="0" w:right="13244" w:firstLine="0"/>
        <w:jc w:val="right"/>
        <w:rPr>
          <w:rFonts w:ascii="Calibri" w:eastAsia="Calibri" w:hAnsi="Calibri" w:cs="Calibri"/>
          <w:b/>
          <w:sz w:val="20"/>
        </w:rPr>
      </w:pPr>
    </w:p>
    <w:p w14:paraId="2255D3FD" w14:textId="77777777" w:rsidR="00F332BE" w:rsidRDefault="00F332BE">
      <w:pPr>
        <w:spacing w:after="0"/>
        <w:ind w:left="0" w:right="13244" w:firstLine="0"/>
        <w:jc w:val="right"/>
        <w:rPr>
          <w:rFonts w:ascii="Calibri" w:eastAsia="Calibri" w:hAnsi="Calibri" w:cs="Calibri"/>
          <w:b/>
          <w:sz w:val="20"/>
        </w:rPr>
      </w:pPr>
    </w:p>
    <w:p w14:paraId="43856721" w14:textId="77777777" w:rsidR="00F332BE" w:rsidRDefault="00F332BE">
      <w:pPr>
        <w:spacing w:after="0"/>
        <w:ind w:left="0" w:right="13244" w:firstLine="0"/>
        <w:jc w:val="right"/>
        <w:rPr>
          <w:rFonts w:ascii="Calibri" w:eastAsia="Calibri" w:hAnsi="Calibri" w:cs="Calibri"/>
          <w:b/>
          <w:sz w:val="20"/>
        </w:rPr>
      </w:pPr>
    </w:p>
    <w:p w14:paraId="70B61BDB" w14:textId="77777777" w:rsidR="00F332BE" w:rsidRDefault="00F332BE">
      <w:pPr>
        <w:spacing w:after="0"/>
        <w:ind w:left="0" w:right="13244" w:firstLine="0"/>
        <w:jc w:val="right"/>
      </w:pPr>
    </w:p>
    <w:tbl>
      <w:tblPr>
        <w:tblStyle w:val="TableGrid"/>
        <w:tblW w:w="13870" w:type="dxa"/>
        <w:tblInd w:w="131" w:type="dxa"/>
        <w:tblCellMar>
          <w:top w:w="30" w:type="dxa"/>
          <w:left w:w="0" w:type="dxa"/>
          <w:bottom w:w="0" w:type="dxa"/>
          <w:right w:w="74" w:type="dxa"/>
        </w:tblCellMar>
        <w:tblLook w:val="04A0" w:firstRow="1" w:lastRow="0" w:firstColumn="1" w:lastColumn="0" w:noHBand="0" w:noVBand="1"/>
      </w:tblPr>
      <w:tblGrid>
        <w:gridCol w:w="464"/>
        <w:gridCol w:w="2309"/>
        <w:gridCol w:w="466"/>
        <w:gridCol w:w="2377"/>
        <w:gridCol w:w="466"/>
        <w:gridCol w:w="2379"/>
        <w:gridCol w:w="430"/>
        <w:gridCol w:w="36"/>
        <w:gridCol w:w="2396"/>
        <w:gridCol w:w="2547"/>
      </w:tblGrid>
      <w:tr w:rsidR="00B11DE8" w14:paraId="572D088E" w14:textId="77777777" w:rsidTr="0064395B">
        <w:trPr>
          <w:trHeight w:val="947"/>
        </w:trPr>
        <w:tc>
          <w:tcPr>
            <w:tcW w:w="2773" w:type="dxa"/>
            <w:gridSpan w:val="2"/>
            <w:tcBorders>
              <w:top w:val="single" w:sz="4" w:space="0" w:color="000000"/>
              <w:left w:val="single" w:sz="4" w:space="0" w:color="000000"/>
              <w:bottom w:val="single" w:sz="18" w:space="0" w:color="DBE5F1"/>
              <w:right w:val="single" w:sz="4" w:space="0" w:color="000000"/>
            </w:tcBorders>
            <w:shd w:val="clear" w:color="auto" w:fill="D9F2D0" w:themeFill="accent6" w:themeFillTint="33"/>
          </w:tcPr>
          <w:p w14:paraId="1EFD0D48" w14:textId="53E6AB60" w:rsidR="00B11DE8" w:rsidRPr="0064395B" w:rsidRDefault="00B11DE8" w:rsidP="0064395B">
            <w:pPr>
              <w:spacing w:after="0"/>
              <w:ind w:left="165" w:firstLine="0"/>
              <w:jc w:val="center"/>
              <w:rPr>
                <w:b/>
                <w:bCs/>
              </w:rPr>
            </w:pPr>
          </w:p>
          <w:p w14:paraId="6CF34B4F" w14:textId="53495F9C" w:rsidR="00B11DE8" w:rsidRPr="0064395B" w:rsidRDefault="00000000" w:rsidP="0064395B">
            <w:pPr>
              <w:spacing w:after="0"/>
              <w:ind w:left="65" w:firstLine="0"/>
              <w:jc w:val="center"/>
              <w:rPr>
                <w:b/>
                <w:bCs/>
              </w:rPr>
            </w:pPr>
            <w:r w:rsidRPr="0064395B">
              <w:rPr>
                <w:rFonts w:ascii="Calibri" w:eastAsia="Calibri" w:hAnsi="Calibri" w:cs="Calibri"/>
                <w:b/>
                <w:bCs/>
                <w:sz w:val="22"/>
              </w:rPr>
              <w:t>Ocena dopuszczająca</w:t>
            </w:r>
          </w:p>
          <w:p w14:paraId="4C9D12D4" w14:textId="49FA2CDF" w:rsidR="00B11DE8" w:rsidRPr="0064395B" w:rsidRDefault="00000000" w:rsidP="0064395B">
            <w:pPr>
              <w:spacing w:after="0"/>
              <w:ind w:left="116" w:firstLine="0"/>
              <w:jc w:val="center"/>
              <w:rPr>
                <w:b/>
                <w:bCs/>
              </w:rPr>
            </w:pPr>
            <w:r w:rsidRPr="0064395B">
              <w:rPr>
                <w:rFonts w:ascii="Calibri" w:eastAsia="Calibri" w:hAnsi="Calibri" w:cs="Calibri"/>
                <w:b/>
                <w:bCs/>
                <w:sz w:val="22"/>
              </w:rPr>
              <w:t>(2)</w:t>
            </w:r>
          </w:p>
        </w:tc>
        <w:tc>
          <w:tcPr>
            <w:tcW w:w="466" w:type="dxa"/>
            <w:tcBorders>
              <w:top w:val="single" w:sz="4" w:space="0" w:color="000000"/>
              <w:left w:val="single" w:sz="4" w:space="0" w:color="000000"/>
              <w:bottom w:val="single" w:sz="18" w:space="0" w:color="DBE5F1"/>
              <w:right w:val="nil"/>
            </w:tcBorders>
            <w:shd w:val="clear" w:color="auto" w:fill="D9F2D0" w:themeFill="accent6" w:themeFillTint="33"/>
          </w:tcPr>
          <w:p w14:paraId="40E8360B" w14:textId="77777777" w:rsidR="00B11DE8" w:rsidRPr="0064395B" w:rsidRDefault="00B11DE8" w:rsidP="0064395B">
            <w:pPr>
              <w:spacing w:after="160"/>
              <w:ind w:left="0" w:firstLine="0"/>
              <w:jc w:val="center"/>
              <w:rPr>
                <w:b/>
                <w:bCs/>
              </w:rPr>
            </w:pPr>
          </w:p>
        </w:tc>
        <w:tc>
          <w:tcPr>
            <w:tcW w:w="2377" w:type="dxa"/>
            <w:tcBorders>
              <w:top w:val="single" w:sz="4" w:space="0" w:color="000000"/>
              <w:left w:val="nil"/>
              <w:bottom w:val="single" w:sz="18" w:space="0" w:color="DBE5F1"/>
              <w:right w:val="single" w:sz="4" w:space="0" w:color="000000"/>
            </w:tcBorders>
            <w:shd w:val="clear" w:color="auto" w:fill="D9F2D0" w:themeFill="accent6" w:themeFillTint="33"/>
          </w:tcPr>
          <w:p w14:paraId="276E1479" w14:textId="1D9848B8" w:rsidR="00B11DE8" w:rsidRPr="0064395B" w:rsidRDefault="00B11DE8" w:rsidP="0064395B">
            <w:pPr>
              <w:spacing w:after="0"/>
              <w:ind w:left="980" w:firstLine="0"/>
              <w:jc w:val="center"/>
              <w:rPr>
                <w:b/>
                <w:bCs/>
              </w:rPr>
            </w:pPr>
          </w:p>
          <w:p w14:paraId="45141C94" w14:textId="762A8F49" w:rsidR="00B11DE8" w:rsidRPr="0064395B" w:rsidRDefault="00000000" w:rsidP="0064395B">
            <w:pPr>
              <w:spacing w:after="15"/>
              <w:ind w:left="31" w:firstLine="0"/>
              <w:jc w:val="center"/>
              <w:rPr>
                <w:b/>
                <w:bCs/>
              </w:rPr>
            </w:pPr>
            <w:r w:rsidRPr="0064395B">
              <w:rPr>
                <w:rFonts w:ascii="Calibri" w:eastAsia="Calibri" w:hAnsi="Calibri" w:cs="Calibri"/>
                <w:b/>
                <w:bCs/>
                <w:sz w:val="22"/>
              </w:rPr>
              <w:t>Ocena dostateczna</w:t>
            </w:r>
          </w:p>
          <w:p w14:paraId="2F994391" w14:textId="59C7D88E" w:rsidR="00B11DE8" w:rsidRPr="0064395B" w:rsidRDefault="00000000" w:rsidP="0064395B">
            <w:pPr>
              <w:spacing w:after="0"/>
              <w:ind w:left="831" w:firstLine="0"/>
              <w:jc w:val="center"/>
              <w:rPr>
                <w:b/>
                <w:bCs/>
              </w:rPr>
            </w:pPr>
            <w:r w:rsidRPr="0064395B">
              <w:rPr>
                <w:rFonts w:ascii="Calibri" w:eastAsia="Calibri" w:hAnsi="Calibri" w:cs="Calibri"/>
                <w:b/>
                <w:bCs/>
                <w:sz w:val="22"/>
              </w:rPr>
              <w:t>(3)</w:t>
            </w:r>
          </w:p>
        </w:tc>
        <w:tc>
          <w:tcPr>
            <w:tcW w:w="466" w:type="dxa"/>
            <w:tcBorders>
              <w:top w:val="single" w:sz="4" w:space="0" w:color="000000"/>
              <w:left w:val="single" w:sz="4" w:space="0" w:color="000000"/>
              <w:bottom w:val="single" w:sz="18" w:space="0" w:color="DBE5F1"/>
              <w:right w:val="nil"/>
            </w:tcBorders>
            <w:shd w:val="clear" w:color="auto" w:fill="D9F2D0" w:themeFill="accent6" w:themeFillTint="33"/>
          </w:tcPr>
          <w:p w14:paraId="25C1D770" w14:textId="77777777" w:rsidR="00B11DE8" w:rsidRPr="0064395B" w:rsidRDefault="00B11DE8" w:rsidP="0064395B">
            <w:pPr>
              <w:spacing w:after="160"/>
              <w:ind w:left="0" w:firstLine="0"/>
              <w:jc w:val="center"/>
              <w:rPr>
                <w:b/>
                <w:bCs/>
              </w:rPr>
            </w:pPr>
          </w:p>
        </w:tc>
        <w:tc>
          <w:tcPr>
            <w:tcW w:w="2379" w:type="dxa"/>
            <w:tcBorders>
              <w:top w:val="single" w:sz="4" w:space="0" w:color="000000"/>
              <w:left w:val="nil"/>
              <w:bottom w:val="single" w:sz="18" w:space="0" w:color="DBE5F1"/>
              <w:right w:val="single" w:sz="4" w:space="0" w:color="000000"/>
            </w:tcBorders>
            <w:shd w:val="clear" w:color="auto" w:fill="D9F2D0" w:themeFill="accent6" w:themeFillTint="33"/>
          </w:tcPr>
          <w:p w14:paraId="18729B49" w14:textId="62CBB54C" w:rsidR="00B11DE8" w:rsidRPr="0064395B" w:rsidRDefault="00B11DE8" w:rsidP="0064395B">
            <w:pPr>
              <w:spacing w:after="0"/>
              <w:ind w:left="980" w:firstLine="0"/>
              <w:jc w:val="center"/>
              <w:rPr>
                <w:b/>
                <w:bCs/>
              </w:rPr>
            </w:pPr>
          </w:p>
          <w:p w14:paraId="7FBC10D0" w14:textId="3BF70C29" w:rsidR="00B11DE8" w:rsidRPr="0064395B" w:rsidRDefault="00000000" w:rsidP="0064395B">
            <w:pPr>
              <w:spacing w:after="14"/>
              <w:ind w:left="341" w:firstLine="0"/>
              <w:jc w:val="center"/>
              <w:rPr>
                <w:b/>
                <w:bCs/>
              </w:rPr>
            </w:pPr>
            <w:r w:rsidRPr="0064395B">
              <w:rPr>
                <w:rFonts w:ascii="Calibri" w:eastAsia="Calibri" w:hAnsi="Calibri" w:cs="Calibri"/>
                <w:b/>
                <w:bCs/>
                <w:sz w:val="22"/>
              </w:rPr>
              <w:t>Ocena dobra</w:t>
            </w:r>
          </w:p>
          <w:p w14:paraId="6CDDFED6" w14:textId="0F9A5BC9" w:rsidR="00B11DE8" w:rsidRPr="0064395B" w:rsidRDefault="00000000" w:rsidP="0064395B">
            <w:pPr>
              <w:spacing w:after="0"/>
              <w:ind w:left="830" w:firstLine="0"/>
              <w:jc w:val="center"/>
              <w:rPr>
                <w:b/>
                <w:bCs/>
              </w:rPr>
            </w:pPr>
            <w:r w:rsidRPr="0064395B">
              <w:rPr>
                <w:rFonts w:ascii="Calibri" w:eastAsia="Calibri" w:hAnsi="Calibri" w:cs="Calibri"/>
                <w:b/>
                <w:bCs/>
                <w:sz w:val="22"/>
              </w:rPr>
              <w:t>(4)</w:t>
            </w:r>
          </w:p>
        </w:tc>
        <w:tc>
          <w:tcPr>
            <w:tcW w:w="430" w:type="dxa"/>
            <w:tcBorders>
              <w:top w:val="single" w:sz="4" w:space="0" w:color="000000"/>
              <w:left w:val="single" w:sz="4" w:space="0" w:color="000000"/>
              <w:bottom w:val="single" w:sz="18" w:space="0" w:color="DBE5F1"/>
              <w:right w:val="nil"/>
            </w:tcBorders>
            <w:shd w:val="clear" w:color="auto" w:fill="D9F2D0" w:themeFill="accent6" w:themeFillTint="33"/>
          </w:tcPr>
          <w:p w14:paraId="1B863A93" w14:textId="77777777" w:rsidR="00B11DE8" w:rsidRPr="0064395B" w:rsidRDefault="00B11DE8" w:rsidP="0064395B">
            <w:pPr>
              <w:spacing w:after="160"/>
              <w:ind w:left="0" w:firstLine="0"/>
              <w:jc w:val="center"/>
              <w:rPr>
                <w:b/>
                <w:bCs/>
              </w:rPr>
            </w:pPr>
          </w:p>
        </w:tc>
        <w:tc>
          <w:tcPr>
            <w:tcW w:w="2432" w:type="dxa"/>
            <w:gridSpan w:val="2"/>
            <w:tcBorders>
              <w:top w:val="single" w:sz="4" w:space="0" w:color="000000"/>
              <w:left w:val="nil"/>
              <w:bottom w:val="single" w:sz="18" w:space="0" w:color="DBE5F1"/>
              <w:right w:val="single" w:sz="4" w:space="0" w:color="000000"/>
            </w:tcBorders>
            <w:shd w:val="clear" w:color="auto" w:fill="D9F2D0" w:themeFill="accent6" w:themeFillTint="33"/>
          </w:tcPr>
          <w:p w14:paraId="0781E35C" w14:textId="2FBFEE29" w:rsidR="00B11DE8" w:rsidRPr="0064395B" w:rsidRDefault="00B11DE8" w:rsidP="0064395B">
            <w:pPr>
              <w:spacing w:after="0"/>
              <w:ind w:left="0" w:right="214" w:firstLine="0"/>
              <w:jc w:val="center"/>
              <w:rPr>
                <w:b/>
                <w:bCs/>
              </w:rPr>
            </w:pPr>
          </w:p>
          <w:p w14:paraId="1CFBFE9D" w14:textId="712060F3" w:rsidR="00B11DE8" w:rsidRPr="0064395B" w:rsidRDefault="00000000" w:rsidP="0064395B">
            <w:pPr>
              <w:spacing w:after="15"/>
              <w:ind w:left="41" w:firstLine="0"/>
              <w:jc w:val="center"/>
              <w:rPr>
                <w:b/>
                <w:bCs/>
              </w:rPr>
            </w:pPr>
            <w:r w:rsidRPr="0064395B">
              <w:rPr>
                <w:rFonts w:ascii="Calibri" w:eastAsia="Calibri" w:hAnsi="Calibri" w:cs="Calibri"/>
                <w:b/>
                <w:bCs/>
                <w:sz w:val="22"/>
              </w:rPr>
              <w:t>Ocena bardzo dobra</w:t>
            </w:r>
          </w:p>
          <w:p w14:paraId="0A639DBD" w14:textId="0234441D" w:rsidR="00B11DE8" w:rsidRPr="0064395B" w:rsidRDefault="00000000" w:rsidP="0064395B">
            <w:pPr>
              <w:spacing w:after="0"/>
              <w:ind w:left="876" w:firstLine="0"/>
              <w:jc w:val="center"/>
              <w:rPr>
                <w:b/>
                <w:bCs/>
              </w:rPr>
            </w:pPr>
            <w:r w:rsidRPr="0064395B">
              <w:rPr>
                <w:rFonts w:ascii="Calibri" w:eastAsia="Calibri" w:hAnsi="Calibri" w:cs="Calibri"/>
                <w:b/>
                <w:bCs/>
                <w:sz w:val="22"/>
              </w:rPr>
              <w:t>(5)</w:t>
            </w:r>
          </w:p>
        </w:tc>
        <w:tc>
          <w:tcPr>
            <w:tcW w:w="2547" w:type="dxa"/>
            <w:tcBorders>
              <w:top w:val="single" w:sz="4" w:space="0" w:color="000000"/>
              <w:left w:val="single" w:sz="4" w:space="0" w:color="000000"/>
              <w:bottom w:val="single" w:sz="18" w:space="0" w:color="DBE5F1"/>
              <w:right w:val="single" w:sz="4" w:space="0" w:color="000000"/>
            </w:tcBorders>
            <w:shd w:val="clear" w:color="auto" w:fill="D9F2D0" w:themeFill="accent6" w:themeFillTint="33"/>
          </w:tcPr>
          <w:p w14:paraId="2AA700D4" w14:textId="2A25CD80" w:rsidR="00B11DE8" w:rsidRPr="0064395B" w:rsidRDefault="00B11DE8" w:rsidP="0064395B">
            <w:pPr>
              <w:spacing w:after="0"/>
              <w:ind w:left="217" w:firstLine="0"/>
              <w:jc w:val="center"/>
              <w:rPr>
                <w:b/>
                <w:bCs/>
              </w:rPr>
            </w:pPr>
          </w:p>
          <w:p w14:paraId="63D77C16" w14:textId="07496D7D" w:rsidR="00B11DE8" w:rsidRPr="0064395B" w:rsidRDefault="00000000" w:rsidP="0064395B">
            <w:pPr>
              <w:spacing w:after="14"/>
              <w:ind w:left="76" w:firstLine="0"/>
              <w:jc w:val="center"/>
              <w:rPr>
                <w:b/>
                <w:bCs/>
              </w:rPr>
            </w:pPr>
            <w:r w:rsidRPr="0064395B">
              <w:rPr>
                <w:rFonts w:ascii="Calibri" w:eastAsia="Calibri" w:hAnsi="Calibri" w:cs="Calibri"/>
                <w:b/>
                <w:bCs/>
                <w:sz w:val="22"/>
              </w:rPr>
              <w:t>Ocena celująca</w:t>
            </w:r>
          </w:p>
          <w:p w14:paraId="5CC0453C" w14:textId="26FA118E" w:rsidR="00B11DE8" w:rsidRPr="0064395B" w:rsidRDefault="00000000" w:rsidP="0064395B">
            <w:pPr>
              <w:spacing w:after="0"/>
              <w:ind w:left="72" w:firstLine="0"/>
              <w:jc w:val="center"/>
              <w:rPr>
                <w:b/>
                <w:bCs/>
              </w:rPr>
            </w:pPr>
            <w:r w:rsidRPr="0064395B">
              <w:rPr>
                <w:rFonts w:ascii="Calibri" w:eastAsia="Calibri" w:hAnsi="Calibri" w:cs="Calibri"/>
                <w:b/>
                <w:bCs/>
                <w:sz w:val="22"/>
              </w:rPr>
              <w:t>(6)</w:t>
            </w:r>
          </w:p>
        </w:tc>
      </w:tr>
      <w:tr w:rsidR="0064395B" w14:paraId="3E133977" w14:textId="77777777" w:rsidTr="00C3548A">
        <w:trPr>
          <w:trHeight w:val="354"/>
        </w:trPr>
        <w:tc>
          <w:tcPr>
            <w:tcW w:w="13870" w:type="dxa"/>
            <w:gridSpan w:val="10"/>
            <w:tcBorders>
              <w:top w:val="single" w:sz="18" w:space="0" w:color="DBE5F1"/>
              <w:left w:val="single" w:sz="4" w:space="0" w:color="000000"/>
              <w:bottom w:val="single" w:sz="4" w:space="0" w:color="000000"/>
              <w:right w:val="single" w:sz="4" w:space="0" w:color="000000"/>
            </w:tcBorders>
            <w:shd w:val="clear" w:color="auto" w:fill="D9F2D0" w:themeFill="accent6" w:themeFillTint="33"/>
          </w:tcPr>
          <w:p w14:paraId="1CD8A3DE" w14:textId="11CE0C81" w:rsidR="0064395B" w:rsidRPr="0064395B" w:rsidRDefault="0064395B" w:rsidP="0064395B">
            <w:pPr>
              <w:spacing w:after="160"/>
              <w:ind w:left="0" w:firstLine="0"/>
              <w:jc w:val="center"/>
              <w:rPr>
                <w:b/>
                <w:bCs/>
              </w:rPr>
            </w:pPr>
            <w:r w:rsidRPr="0064395B">
              <w:rPr>
                <w:rFonts w:ascii="Calibri" w:eastAsia="Calibri" w:hAnsi="Calibri" w:cs="Calibri"/>
                <w:b/>
                <w:bCs/>
              </w:rPr>
              <w:t>Koła i okręgi</w:t>
            </w:r>
          </w:p>
        </w:tc>
      </w:tr>
      <w:tr w:rsidR="00B11DE8" w14:paraId="4F5C102A" w14:textId="77777777" w:rsidTr="0064395B">
        <w:trPr>
          <w:trHeight w:val="847"/>
        </w:trPr>
        <w:tc>
          <w:tcPr>
            <w:tcW w:w="2773" w:type="dxa"/>
            <w:gridSpan w:val="2"/>
            <w:tcBorders>
              <w:top w:val="single" w:sz="4" w:space="0" w:color="000000"/>
              <w:left w:val="single" w:sz="4" w:space="0" w:color="000000"/>
              <w:bottom w:val="single" w:sz="4" w:space="0" w:color="000000"/>
              <w:right w:val="single" w:sz="4" w:space="0" w:color="000000"/>
            </w:tcBorders>
          </w:tcPr>
          <w:p w14:paraId="02905E74" w14:textId="6ACFB0FF" w:rsidR="00B11DE8" w:rsidRPr="0064395B" w:rsidRDefault="00000000" w:rsidP="0064395B">
            <w:pPr>
              <w:spacing w:after="0"/>
              <w:ind w:left="465" w:firstLine="0"/>
              <w:jc w:val="center"/>
              <w:rPr>
                <w:b/>
                <w:bCs/>
              </w:rPr>
            </w:pPr>
            <w:r w:rsidRPr="0064395B">
              <w:rPr>
                <w:rFonts w:ascii="Calibri" w:eastAsia="Calibri" w:hAnsi="Calibri" w:cs="Calibri"/>
                <w:b/>
                <w:bCs/>
                <w:sz w:val="20"/>
              </w:rPr>
              <w:t>Uczeń:</w:t>
            </w:r>
          </w:p>
        </w:tc>
        <w:tc>
          <w:tcPr>
            <w:tcW w:w="466" w:type="dxa"/>
            <w:tcBorders>
              <w:top w:val="single" w:sz="4" w:space="0" w:color="000000"/>
              <w:left w:val="single" w:sz="4" w:space="0" w:color="000000"/>
              <w:bottom w:val="single" w:sz="4" w:space="0" w:color="000000"/>
              <w:right w:val="nil"/>
            </w:tcBorders>
          </w:tcPr>
          <w:p w14:paraId="778441E8" w14:textId="77777777" w:rsidR="00B11DE8" w:rsidRPr="0064395B" w:rsidRDefault="00B11DE8" w:rsidP="0064395B">
            <w:pPr>
              <w:spacing w:after="160"/>
              <w:ind w:left="0" w:firstLine="0"/>
              <w:jc w:val="center"/>
              <w:rPr>
                <w:b/>
                <w:bCs/>
              </w:rPr>
            </w:pPr>
          </w:p>
        </w:tc>
        <w:tc>
          <w:tcPr>
            <w:tcW w:w="2377" w:type="dxa"/>
            <w:tcBorders>
              <w:top w:val="single" w:sz="4" w:space="0" w:color="000000"/>
              <w:left w:val="nil"/>
              <w:bottom w:val="single" w:sz="4" w:space="0" w:color="000000"/>
              <w:right w:val="single" w:sz="4" w:space="0" w:color="000000"/>
            </w:tcBorders>
          </w:tcPr>
          <w:p w14:paraId="27E16336" w14:textId="3CC62531" w:rsidR="00B11DE8" w:rsidRPr="0064395B" w:rsidRDefault="00000000" w:rsidP="0064395B">
            <w:pPr>
              <w:spacing w:after="0"/>
              <w:ind w:left="0" w:firstLine="0"/>
              <w:jc w:val="center"/>
              <w:rPr>
                <w:b/>
                <w:bCs/>
              </w:rPr>
            </w:pPr>
            <w:r w:rsidRPr="0064395B">
              <w:rPr>
                <w:rFonts w:ascii="Calibri" w:eastAsia="Calibri" w:hAnsi="Calibri" w:cs="Calibri"/>
                <w:b/>
                <w:bCs/>
                <w:sz w:val="20"/>
              </w:rPr>
              <w:t>Uczeń opanował wymagania na ocenę dopuszczającą a ponadto:</w:t>
            </w:r>
          </w:p>
        </w:tc>
        <w:tc>
          <w:tcPr>
            <w:tcW w:w="466" w:type="dxa"/>
            <w:tcBorders>
              <w:top w:val="single" w:sz="4" w:space="0" w:color="000000"/>
              <w:left w:val="single" w:sz="4" w:space="0" w:color="000000"/>
              <w:bottom w:val="single" w:sz="4" w:space="0" w:color="000000"/>
              <w:right w:val="nil"/>
            </w:tcBorders>
          </w:tcPr>
          <w:p w14:paraId="0CA7D7D3" w14:textId="77777777" w:rsidR="00B11DE8" w:rsidRPr="0064395B" w:rsidRDefault="00B11DE8" w:rsidP="0064395B">
            <w:pPr>
              <w:spacing w:after="160"/>
              <w:ind w:left="0" w:firstLine="0"/>
              <w:jc w:val="center"/>
              <w:rPr>
                <w:b/>
                <w:bCs/>
              </w:rPr>
            </w:pPr>
          </w:p>
        </w:tc>
        <w:tc>
          <w:tcPr>
            <w:tcW w:w="2379" w:type="dxa"/>
            <w:tcBorders>
              <w:top w:val="single" w:sz="4" w:space="0" w:color="000000"/>
              <w:left w:val="nil"/>
              <w:bottom w:val="single" w:sz="4" w:space="0" w:color="000000"/>
              <w:right w:val="single" w:sz="4" w:space="0" w:color="000000"/>
            </w:tcBorders>
          </w:tcPr>
          <w:p w14:paraId="1E0F7EE3" w14:textId="188D9AB3" w:rsidR="00B11DE8" w:rsidRPr="0064395B" w:rsidRDefault="00000000" w:rsidP="0064395B">
            <w:pPr>
              <w:spacing w:after="0"/>
              <w:ind w:left="0" w:right="633" w:firstLine="0"/>
              <w:jc w:val="center"/>
              <w:rPr>
                <w:b/>
                <w:bCs/>
              </w:rPr>
            </w:pPr>
            <w:r w:rsidRPr="0064395B">
              <w:rPr>
                <w:rFonts w:ascii="Calibri" w:eastAsia="Calibri" w:hAnsi="Calibri" w:cs="Calibri"/>
                <w:b/>
                <w:bCs/>
                <w:sz w:val="20"/>
              </w:rPr>
              <w:t>oprócz spełnienia wymagań na ocenę dostateczną uczeń:</w:t>
            </w:r>
          </w:p>
        </w:tc>
        <w:tc>
          <w:tcPr>
            <w:tcW w:w="430" w:type="dxa"/>
            <w:tcBorders>
              <w:top w:val="single" w:sz="4" w:space="0" w:color="000000"/>
              <w:left w:val="single" w:sz="4" w:space="0" w:color="000000"/>
              <w:bottom w:val="single" w:sz="4" w:space="0" w:color="000000"/>
              <w:right w:val="nil"/>
            </w:tcBorders>
          </w:tcPr>
          <w:p w14:paraId="53839E02" w14:textId="77777777" w:rsidR="00B11DE8" w:rsidRPr="0064395B" w:rsidRDefault="00B11DE8" w:rsidP="0064395B">
            <w:pPr>
              <w:spacing w:after="160"/>
              <w:ind w:left="0" w:firstLine="0"/>
              <w:jc w:val="center"/>
              <w:rPr>
                <w:b/>
                <w:bCs/>
              </w:rPr>
            </w:pPr>
          </w:p>
        </w:tc>
        <w:tc>
          <w:tcPr>
            <w:tcW w:w="2432" w:type="dxa"/>
            <w:gridSpan w:val="2"/>
            <w:tcBorders>
              <w:top w:val="single" w:sz="4" w:space="0" w:color="000000"/>
              <w:left w:val="nil"/>
              <w:bottom w:val="single" w:sz="4" w:space="0" w:color="000000"/>
              <w:right w:val="single" w:sz="4" w:space="0" w:color="000000"/>
            </w:tcBorders>
          </w:tcPr>
          <w:p w14:paraId="7B51A0DE" w14:textId="0B748CF6" w:rsidR="00B11DE8" w:rsidRPr="0064395B" w:rsidRDefault="00000000" w:rsidP="0064395B">
            <w:pPr>
              <w:spacing w:after="0"/>
              <w:ind w:left="36" w:firstLine="0"/>
              <w:jc w:val="center"/>
              <w:rPr>
                <w:b/>
                <w:bCs/>
              </w:rPr>
            </w:pPr>
            <w:r w:rsidRPr="0064395B">
              <w:rPr>
                <w:rFonts w:ascii="Calibri" w:eastAsia="Calibri" w:hAnsi="Calibri" w:cs="Calibri"/>
                <w:b/>
                <w:bCs/>
                <w:sz w:val="20"/>
              </w:rPr>
              <w:t>oprócz spełnienia wymagań na ocenę dobrą uczeń:</w:t>
            </w:r>
          </w:p>
        </w:tc>
        <w:tc>
          <w:tcPr>
            <w:tcW w:w="2547" w:type="dxa"/>
            <w:tcBorders>
              <w:top w:val="single" w:sz="4" w:space="0" w:color="000000"/>
              <w:left w:val="single" w:sz="4" w:space="0" w:color="000000"/>
              <w:bottom w:val="single" w:sz="4" w:space="0" w:color="000000"/>
              <w:right w:val="single" w:sz="4" w:space="0" w:color="000000"/>
            </w:tcBorders>
          </w:tcPr>
          <w:p w14:paraId="0595654E" w14:textId="11507B3B" w:rsidR="00B11DE8" w:rsidRPr="0064395B" w:rsidRDefault="00000000" w:rsidP="0064395B">
            <w:pPr>
              <w:spacing w:after="0"/>
              <w:ind w:left="106" w:firstLine="0"/>
              <w:jc w:val="center"/>
              <w:rPr>
                <w:b/>
                <w:bCs/>
              </w:rPr>
            </w:pPr>
            <w:r w:rsidRPr="0064395B">
              <w:rPr>
                <w:rFonts w:ascii="Calibri" w:eastAsia="Calibri" w:hAnsi="Calibri" w:cs="Calibri"/>
                <w:b/>
                <w:bCs/>
                <w:sz w:val="20"/>
              </w:rPr>
              <w:t>oprócz spełnienia wymagań na ocenę bardzo dobrą uczeń:</w:t>
            </w:r>
          </w:p>
        </w:tc>
      </w:tr>
      <w:tr w:rsidR="00B11DE8" w14:paraId="201A1862" w14:textId="77777777" w:rsidTr="0064395B">
        <w:trPr>
          <w:trHeight w:val="799"/>
        </w:trPr>
        <w:tc>
          <w:tcPr>
            <w:tcW w:w="2773" w:type="dxa"/>
            <w:gridSpan w:val="2"/>
            <w:tcBorders>
              <w:top w:val="single" w:sz="4" w:space="0" w:color="000000"/>
              <w:left w:val="single" w:sz="4" w:space="0" w:color="000000"/>
              <w:bottom w:val="single" w:sz="4" w:space="0" w:color="000000"/>
              <w:right w:val="single" w:sz="4" w:space="0" w:color="000000"/>
            </w:tcBorders>
          </w:tcPr>
          <w:p w14:paraId="19E50941" w14:textId="77777777" w:rsidR="00B11DE8" w:rsidRDefault="00000000">
            <w:pPr>
              <w:spacing w:after="0" w:line="244" w:lineRule="auto"/>
              <w:ind w:left="465" w:hanging="360"/>
              <w:jc w:val="left"/>
            </w:pPr>
            <w:r>
              <w:rPr>
                <w:rFonts w:ascii="Calibri" w:eastAsia="Calibri" w:hAnsi="Calibri" w:cs="Calibri"/>
                <w:sz w:val="20"/>
              </w:rPr>
              <w:t>-</w:t>
            </w:r>
            <w:r>
              <w:rPr>
                <w:rFonts w:ascii="Arial" w:eastAsia="Arial" w:hAnsi="Arial" w:cs="Arial"/>
                <w:sz w:val="20"/>
              </w:rPr>
              <w:t xml:space="preserve"> </w:t>
            </w:r>
            <w:r>
              <w:rPr>
                <w:rFonts w:ascii="Arial" w:eastAsia="Arial" w:hAnsi="Arial" w:cs="Arial"/>
                <w:sz w:val="20"/>
              </w:rPr>
              <w:tab/>
            </w:r>
            <w:r>
              <w:rPr>
                <w:rFonts w:ascii="Calibri" w:eastAsia="Calibri" w:hAnsi="Calibri" w:cs="Calibri"/>
                <w:sz w:val="20"/>
              </w:rPr>
              <w:t xml:space="preserve"> wskazuje punkty symetryczne względem </w:t>
            </w:r>
          </w:p>
          <w:p w14:paraId="02A0CEF8" w14:textId="77777777" w:rsidR="00B11DE8" w:rsidRDefault="00000000">
            <w:pPr>
              <w:spacing w:after="0"/>
              <w:ind w:left="465" w:firstLine="0"/>
              <w:jc w:val="left"/>
            </w:pPr>
            <w:r>
              <w:rPr>
                <w:rFonts w:ascii="Calibri" w:eastAsia="Calibri" w:hAnsi="Calibri" w:cs="Calibri"/>
                <w:sz w:val="20"/>
              </w:rPr>
              <w:t xml:space="preserve">prostej,  </w:t>
            </w:r>
          </w:p>
        </w:tc>
        <w:tc>
          <w:tcPr>
            <w:tcW w:w="466" w:type="dxa"/>
            <w:tcBorders>
              <w:top w:val="single" w:sz="4" w:space="0" w:color="000000"/>
              <w:left w:val="single" w:sz="4" w:space="0" w:color="000000"/>
              <w:bottom w:val="single" w:sz="4" w:space="0" w:color="000000"/>
              <w:right w:val="nil"/>
            </w:tcBorders>
          </w:tcPr>
          <w:p w14:paraId="6E30B717"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377" w:type="dxa"/>
            <w:tcBorders>
              <w:top w:val="single" w:sz="4" w:space="0" w:color="000000"/>
              <w:left w:val="nil"/>
              <w:bottom w:val="single" w:sz="4" w:space="0" w:color="000000"/>
              <w:right w:val="single" w:sz="4" w:space="0" w:color="000000"/>
            </w:tcBorders>
          </w:tcPr>
          <w:p w14:paraId="5DECD3A2" w14:textId="77777777" w:rsidR="00B11DE8" w:rsidRDefault="00000000">
            <w:pPr>
              <w:spacing w:after="0"/>
              <w:ind w:left="0" w:firstLine="0"/>
              <w:jc w:val="left"/>
            </w:pPr>
            <w:r>
              <w:rPr>
                <w:rFonts w:ascii="Calibri" w:eastAsia="Calibri" w:hAnsi="Calibri" w:cs="Calibri"/>
                <w:sz w:val="20"/>
              </w:rPr>
              <w:t xml:space="preserve"> rysuje obraz figury w symetrii względem prostej </w:t>
            </w:r>
          </w:p>
        </w:tc>
        <w:tc>
          <w:tcPr>
            <w:tcW w:w="466" w:type="dxa"/>
            <w:tcBorders>
              <w:top w:val="single" w:sz="4" w:space="0" w:color="000000"/>
              <w:left w:val="single" w:sz="4" w:space="0" w:color="000000"/>
              <w:bottom w:val="single" w:sz="4" w:space="0" w:color="000000"/>
              <w:right w:val="nil"/>
            </w:tcBorders>
          </w:tcPr>
          <w:p w14:paraId="617FDC5E"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379" w:type="dxa"/>
            <w:tcBorders>
              <w:top w:val="single" w:sz="4" w:space="0" w:color="000000"/>
              <w:left w:val="nil"/>
              <w:bottom w:val="single" w:sz="4" w:space="0" w:color="000000"/>
              <w:right w:val="single" w:sz="4" w:space="0" w:color="000000"/>
            </w:tcBorders>
          </w:tcPr>
          <w:p w14:paraId="0135FF48" w14:textId="77777777" w:rsidR="00B11DE8" w:rsidRDefault="00000000">
            <w:pPr>
              <w:spacing w:after="0"/>
              <w:ind w:left="0" w:firstLine="0"/>
              <w:jc w:val="left"/>
            </w:pPr>
            <w:r>
              <w:rPr>
                <w:rFonts w:ascii="Calibri" w:eastAsia="Calibri" w:hAnsi="Calibri" w:cs="Calibri"/>
                <w:sz w:val="20"/>
              </w:rPr>
              <w:t xml:space="preserve">uzupełnia figurę tak, by była osiowosymetryczna  </w:t>
            </w:r>
          </w:p>
        </w:tc>
        <w:tc>
          <w:tcPr>
            <w:tcW w:w="430" w:type="dxa"/>
            <w:tcBorders>
              <w:top w:val="single" w:sz="4" w:space="0" w:color="000000"/>
              <w:left w:val="single" w:sz="4" w:space="0" w:color="000000"/>
              <w:bottom w:val="single" w:sz="4" w:space="0" w:color="000000"/>
              <w:right w:val="nil"/>
            </w:tcBorders>
          </w:tcPr>
          <w:p w14:paraId="0F8F2DAC"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432" w:type="dxa"/>
            <w:gridSpan w:val="2"/>
            <w:tcBorders>
              <w:top w:val="single" w:sz="4" w:space="0" w:color="000000"/>
              <w:left w:val="nil"/>
              <w:bottom w:val="single" w:sz="4" w:space="0" w:color="000000"/>
              <w:right w:val="single" w:sz="4" w:space="0" w:color="000000"/>
            </w:tcBorders>
          </w:tcPr>
          <w:p w14:paraId="02D7E207" w14:textId="77777777" w:rsidR="00B11DE8" w:rsidRDefault="00000000">
            <w:pPr>
              <w:spacing w:after="0"/>
              <w:ind w:left="36" w:firstLine="0"/>
              <w:jc w:val="left"/>
            </w:pPr>
            <w:r>
              <w:rPr>
                <w:rFonts w:ascii="Calibri" w:eastAsia="Calibri" w:hAnsi="Calibri" w:cs="Calibri"/>
                <w:sz w:val="20"/>
              </w:rPr>
              <w:t xml:space="preserve">rozwiązuje zadania związane z symetrią względem prostej i punktu </w:t>
            </w:r>
          </w:p>
        </w:tc>
        <w:tc>
          <w:tcPr>
            <w:tcW w:w="2547" w:type="dxa"/>
            <w:tcBorders>
              <w:top w:val="single" w:sz="4" w:space="0" w:color="000000"/>
              <w:left w:val="single" w:sz="4" w:space="0" w:color="000000"/>
              <w:bottom w:val="single" w:sz="4" w:space="0" w:color="000000"/>
              <w:right w:val="single" w:sz="4" w:space="0" w:color="000000"/>
            </w:tcBorders>
          </w:tcPr>
          <w:p w14:paraId="2F06CA8C" w14:textId="77777777" w:rsidR="00B11DE8" w:rsidRDefault="00000000">
            <w:pPr>
              <w:spacing w:after="0" w:line="244" w:lineRule="auto"/>
              <w:ind w:left="466" w:hanging="360"/>
            </w:pPr>
            <w:r>
              <w:rPr>
                <w:rFonts w:ascii="Calibri" w:eastAsia="Calibri" w:hAnsi="Calibri" w:cs="Calibri"/>
                <w:sz w:val="20"/>
              </w:rPr>
              <w:t>-</w:t>
            </w:r>
            <w:r>
              <w:rPr>
                <w:rFonts w:ascii="Arial" w:eastAsia="Arial" w:hAnsi="Arial" w:cs="Arial"/>
                <w:sz w:val="20"/>
              </w:rPr>
              <w:t xml:space="preserve"> </w:t>
            </w:r>
            <w:r>
              <w:rPr>
                <w:rFonts w:ascii="Calibri" w:eastAsia="Calibri" w:hAnsi="Calibri" w:cs="Calibri"/>
                <w:sz w:val="20"/>
              </w:rPr>
              <w:t xml:space="preserve"> rozwiązuje trudniejsze zadania związane z </w:t>
            </w:r>
          </w:p>
          <w:p w14:paraId="32952E33" w14:textId="77777777" w:rsidR="00B11DE8" w:rsidRDefault="00000000">
            <w:pPr>
              <w:spacing w:after="0"/>
              <w:ind w:left="466" w:firstLine="0"/>
              <w:jc w:val="left"/>
            </w:pPr>
            <w:r>
              <w:rPr>
                <w:rFonts w:ascii="Calibri" w:eastAsia="Calibri" w:hAnsi="Calibri" w:cs="Calibri"/>
                <w:sz w:val="20"/>
              </w:rPr>
              <w:t xml:space="preserve">symetrią  </w:t>
            </w:r>
          </w:p>
        </w:tc>
      </w:tr>
      <w:tr w:rsidR="00B11DE8" w14:paraId="4C3654BA" w14:textId="77777777" w:rsidTr="0064395B">
        <w:trPr>
          <w:trHeight w:val="4261"/>
        </w:trPr>
        <w:tc>
          <w:tcPr>
            <w:tcW w:w="464" w:type="dxa"/>
            <w:tcBorders>
              <w:top w:val="single" w:sz="4" w:space="0" w:color="000000"/>
              <w:left w:val="single" w:sz="4" w:space="0" w:color="000000"/>
              <w:bottom w:val="single" w:sz="4" w:space="0" w:color="000000"/>
              <w:right w:val="nil"/>
            </w:tcBorders>
          </w:tcPr>
          <w:p w14:paraId="24262C20"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67779284" w14:textId="77777777" w:rsidR="00B11DE8" w:rsidRDefault="00000000">
            <w:pPr>
              <w:spacing w:after="486"/>
              <w:ind w:left="106" w:firstLine="0"/>
              <w:jc w:val="left"/>
            </w:pPr>
            <w:r>
              <w:rPr>
                <w:rFonts w:ascii="Calibri" w:eastAsia="Calibri" w:hAnsi="Calibri" w:cs="Calibri"/>
                <w:sz w:val="20"/>
              </w:rPr>
              <w:t>-</w:t>
            </w:r>
            <w:r>
              <w:rPr>
                <w:rFonts w:ascii="Arial" w:eastAsia="Arial" w:hAnsi="Arial" w:cs="Arial"/>
                <w:sz w:val="20"/>
              </w:rPr>
              <w:t xml:space="preserve"> </w:t>
            </w:r>
          </w:p>
          <w:p w14:paraId="713CADB3"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3FE0A928"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28C64A8F" w14:textId="77777777" w:rsidR="00B11DE8" w:rsidRDefault="00000000">
            <w:pPr>
              <w:spacing w:after="242"/>
              <w:ind w:left="106" w:firstLine="0"/>
              <w:jc w:val="left"/>
            </w:pPr>
            <w:r>
              <w:rPr>
                <w:rFonts w:ascii="Calibri" w:eastAsia="Calibri" w:hAnsi="Calibri" w:cs="Calibri"/>
                <w:sz w:val="20"/>
              </w:rPr>
              <w:t>-</w:t>
            </w:r>
            <w:r>
              <w:rPr>
                <w:rFonts w:ascii="Arial" w:eastAsia="Arial" w:hAnsi="Arial" w:cs="Arial"/>
                <w:sz w:val="20"/>
              </w:rPr>
              <w:t xml:space="preserve"> </w:t>
            </w:r>
          </w:p>
          <w:p w14:paraId="5A27206C"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2A13AC39"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309" w:type="dxa"/>
            <w:tcBorders>
              <w:top w:val="single" w:sz="4" w:space="0" w:color="000000"/>
              <w:left w:val="nil"/>
              <w:bottom w:val="single" w:sz="4" w:space="0" w:color="000000"/>
              <w:right w:val="single" w:sz="4" w:space="0" w:color="000000"/>
            </w:tcBorders>
          </w:tcPr>
          <w:p w14:paraId="4FC2CA24" w14:textId="77777777" w:rsidR="00B11DE8" w:rsidRDefault="00000000">
            <w:pPr>
              <w:spacing w:after="0" w:line="244" w:lineRule="auto"/>
              <w:ind w:left="0" w:firstLine="0"/>
              <w:jc w:val="left"/>
            </w:pPr>
            <w:r>
              <w:rPr>
                <w:rFonts w:ascii="Calibri" w:eastAsia="Calibri" w:hAnsi="Calibri" w:cs="Calibri"/>
                <w:sz w:val="20"/>
              </w:rPr>
              <w:t xml:space="preserve"> wskazuje oś symetrii figury </w:t>
            </w:r>
          </w:p>
          <w:p w14:paraId="7ED1B332" w14:textId="77777777" w:rsidR="00B11DE8" w:rsidRDefault="00000000">
            <w:pPr>
              <w:spacing w:after="0"/>
              <w:ind w:left="0" w:firstLine="0"/>
              <w:jc w:val="left"/>
            </w:pPr>
            <w:r>
              <w:rPr>
                <w:rFonts w:ascii="Calibri" w:eastAsia="Calibri" w:hAnsi="Calibri" w:cs="Calibri"/>
                <w:sz w:val="20"/>
              </w:rPr>
              <w:t xml:space="preserve"> rozpoznaje figury </w:t>
            </w:r>
          </w:p>
          <w:p w14:paraId="4DD4897D" w14:textId="77777777" w:rsidR="00B11DE8" w:rsidRDefault="00000000">
            <w:pPr>
              <w:spacing w:after="2" w:line="244" w:lineRule="auto"/>
              <w:ind w:left="0" w:right="179" w:firstLine="0"/>
              <w:jc w:val="left"/>
            </w:pPr>
            <w:r>
              <w:rPr>
                <w:rFonts w:ascii="Calibri" w:eastAsia="Calibri" w:hAnsi="Calibri" w:cs="Calibri"/>
                <w:sz w:val="20"/>
              </w:rPr>
              <w:t xml:space="preserve">symetryczne względem prostej –  wykreśla punkt symetryczny do danego   podaje przykłady figur, które mają oś symetrii   konstruuje symetralną odcinka  </w:t>
            </w:r>
          </w:p>
          <w:p w14:paraId="6DAB51DB" w14:textId="77777777" w:rsidR="00B11DE8" w:rsidRDefault="00000000">
            <w:pPr>
              <w:spacing w:after="0"/>
              <w:ind w:left="0" w:firstLine="0"/>
              <w:jc w:val="left"/>
            </w:pPr>
            <w:r>
              <w:rPr>
                <w:rFonts w:ascii="Calibri" w:eastAsia="Calibri" w:hAnsi="Calibri" w:cs="Calibri"/>
                <w:sz w:val="20"/>
              </w:rPr>
              <w:t xml:space="preserve"> konstrukcyjnie znajduje środek odcinka  konstruuje dwusieczną kąta - rozpoznaje figury symetryczne względem punktu  </w:t>
            </w:r>
          </w:p>
        </w:tc>
        <w:tc>
          <w:tcPr>
            <w:tcW w:w="466" w:type="dxa"/>
            <w:tcBorders>
              <w:top w:val="single" w:sz="4" w:space="0" w:color="000000"/>
              <w:left w:val="single" w:sz="4" w:space="0" w:color="000000"/>
              <w:bottom w:val="single" w:sz="4" w:space="0" w:color="000000"/>
              <w:right w:val="nil"/>
            </w:tcBorders>
          </w:tcPr>
          <w:p w14:paraId="60702968" w14:textId="77777777" w:rsidR="00B11DE8" w:rsidRDefault="00000000">
            <w:pPr>
              <w:spacing w:after="486"/>
              <w:ind w:left="106" w:firstLine="0"/>
              <w:jc w:val="left"/>
            </w:pPr>
            <w:r>
              <w:rPr>
                <w:rFonts w:ascii="Calibri" w:eastAsia="Calibri" w:hAnsi="Calibri" w:cs="Calibri"/>
                <w:sz w:val="20"/>
              </w:rPr>
              <w:t>-</w:t>
            </w:r>
            <w:r>
              <w:rPr>
                <w:rFonts w:ascii="Arial" w:eastAsia="Arial" w:hAnsi="Arial" w:cs="Arial"/>
                <w:sz w:val="20"/>
              </w:rPr>
              <w:t xml:space="preserve"> </w:t>
            </w:r>
          </w:p>
          <w:p w14:paraId="49F15585" w14:textId="77777777" w:rsidR="00B11DE8" w:rsidRDefault="00000000">
            <w:pPr>
              <w:spacing w:after="486"/>
              <w:ind w:left="106" w:firstLine="0"/>
              <w:jc w:val="left"/>
            </w:pPr>
            <w:r>
              <w:rPr>
                <w:rFonts w:ascii="Calibri" w:eastAsia="Calibri" w:hAnsi="Calibri" w:cs="Calibri"/>
                <w:sz w:val="20"/>
              </w:rPr>
              <w:t>-</w:t>
            </w:r>
            <w:r>
              <w:rPr>
                <w:rFonts w:ascii="Arial" w:eastAsia="Arial" w:hAnsi="Arial" w:cs="Arial"/>
                <w:sz w:val="20"/>
              </w:rPr>
              <w:t xml:space="preserve"> </w:t>
            </w:r>
          </w:p>
          <w:p w14:paraId="4A6AA7E2"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78B75766" w14:textId="77777777" w:rsidR="00B11DE8" w:rsidRDefault="00000000">
            <w:pPr>
              <w:spacing w:after="240"/>
              <w:ind w:left="106" w:firstLine="0"/>
              <w:jc w:val="left"/>
            </w:pPr>
            <w:r>
              <w:rPr>
                <w:rFonts w:ascii="Calibri" w:eastAsia="Calibri" w:hAnsi="Calibri" w:cs="Calibri"/>
                <w:sz w:val="20"/>
              </w:rPr>
              <w:t>-</w:t>
            </w:r>
            <w:r>
              <w:rPr>
                <w:rFonts w:ascii="Arial" w:eastAsia="Arial" w:hAnsi="Arial" w:cs="Arial"/>
                <w:sz w:val="20"/>
              </w:rPr>
              <w:t xml:space="preserve"> </w:t>
            </w:r>
          </w:p>
          <w:p w14:paraId="2CA0DD24"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377" w:type="dxa"/>
            <w:tcBorders>
              <w:top w:val="single" w:sz="4" w:space="0" w:color="000000"/>
              <w:left w:val="nil"/>
              <w:bottom w:val="single" w:sz="4" w:space="0" w:color="000000"/>
              <w:right w:val="single" w:sz="4" w:space="0" w:color="000000"/>
            </w:tcBorders>
          </w:tcPr>
          <w:p w14:paraId="325075EF" w14:textId="77777777" w:rsidR="00B11DE8" w:rsidRDefault="00000000">
            <w:pPr>
              <w:spacing w:after="0"/>
              <w:ind w:left="0" w:firstLine="0"/>
              <w:jc w:val="left"/>
            </w:pPr>
            <w:r>
              <w:rPr>
                <w:rFonts w:ascii="Calibri" w:eastAsia="Calibri" w:hAnsi="Calibri" w:cs="Calibri"/>
                <w:sz w:val="20"/>
              </w:rPr>
              <w:t xml:space="preserve">rozpoznaje figury </w:t>
            </w:r>
          </w:p>
          <w:p w14:paraId="53C93315" w14:textId="77777777" w:rsidR="00B11DE8" w:rsidRDefault="00000000">
            <w:pPr>
              <w:spacing w:after="0"/>
              <w:ind w:left="0" w:firstLine="0"/>
              <w:jc w:val="left"/>
            </w:pPr>
            <w:r>
              <w:rPr>
                <w:rFonts w:ascii="Calibri" w:eastAsia="Calibri" w:hAnsi="Calibri" w:cs="Calibri"/>
                <w:sz w:val="20"/>
              </w:rPr>
              <w:t xml:space="preserve">osiowosymetryczne, </w:t>
            </w:r>
          </w:p>
          <w:p w14:paraId="68B97DA0" w14:textId="77777777" w:rsidR="00B11DE8" w:rsidRDefault="00000000">
            <w:pPr>
              <w:spacing w:after="2" w:line="244" w:lineRule="auto"/>
              <w:ind w:left="0" w:firstLine="0"/>
              <w:jc w:val="left"/>
            </w:pPr>
            <w:r>
              <w:rPr>
                <w:rFonts w:ascii="Calibri" w:eastAsia="Calibri" w:hAnsi="Calibri" w:cs="Calibri"/>
                <w:sz w:val="20"/>
              </w:rPr>
              <w:t xml:space="preserve">rysuje oś symetrii figury  na własności symetralnej odcinka oraz dwusiecznej kąta  </w:t>
            </w:r>
          </w:p>
          <w:p w14:paraId="2F154A87" w14:textId="77777777" w:rsidR="00B11DE8" w:rsidRDefault="00000000">
            <w:pPr>
              <w:spacing w:after="5" w:line="242" w:lineRule="auto"/>
              <w:ind w:left="0" w:firstLine="0"/>
              <w:jc w:val="left"/>
            </w:pPr>
            <w:r>
              <w:rPr>
                <w:rFonts w:ascii="Calibri" w:eastAsia="Calibri" w:hAnsi="Calibri" w:cs="Calibri"/>
                <w:sz w:val="20"/>
              </w:rPr>
              <w:t xml:space="preserve">rysuje figury w symetrii środkowej,  </w:t>
            </w:r>
          </w:p>
          <w:p w14:paraId="5ED8E9FE" w14:textId="77777777" w:rsidR="00B11DE8" w:rsidRDefault="00000000">
            <w:pPr>
              <w:spacing w:after="0"/>
              <w:ind w:left="0" w:firstLine="0"/>
              <w:jc w:val="left"/>
            </w:pPr>
            <w:r>
              <w:rPr>
                <w:rFonts w:ascii="Calibri" w:eastAsia="Calibri" w:hAnsi="Calibri" w:cs="Calibri"/>
                <w:sz w:val="20"/>
              </w:rPr>
              <w:t xml:space="preserve">wskazuje środek symetrii </w:t>
            </w:r>
          </w:p>
          <w:p w14:paraId="4295A405" w14:textId="77777777" w:rsidR="00B11DE8" w:rsidRDefault="00000000">
            <w:pPr>
              <w:spacing w:after="0"/>
              <w:ind w:left="0" w:firstLine="0"/>
              <w:jc w:val="left"/>
            </w:pPr>
            <w:r>
              <w:rPr>
                <w:rFonts w:ascii="Calibri" w:eastAsia="Calibri" w:hAnsi="Calibri" w:cs="Calibri"/>
                <w:sz w:val="20"/>
              </w:rPr>
              <w:t xml:space="preserve">figury </w:t>
            </w:r>
          </w:p>
          <w:p w14:paraId="01C21921" w14:textId="77777777" w:rsidR="00B11DE8" w:rsidRDefault="00000000">
            <w:pPr>
              <w:spacing w:after="0" w:line="244" w:lineRule="auto"/>
              <w:ind w:left="0" w:firstLine="0"/>
              <w:jc w:val="left"/>
            </w:pPr>
            <w:r>
              <w:rPr>
                <w:rFonts w:ascii="Calibri" w:eastAsia="Calibri" w:hAnsi="Calibri" w:cs="Calibri"/>
                <w:sz w:val="20"/>
              </w:rPr>
              <w:t xml:space="preserve">wyznacza środek symetrii odcinka  </w:t>
            </w:r>
          </w:p>
          <w:p w14:paraId="0E4ABB24" w14:textId="77777777" w:rsidR="00B11DE8" w:rsidRDefault="00000000">
            <w:pPr>
              <w:spacing w:after="0"/>
              <w:ind w:left="0" w:firstLine="0"/>
              <w:jc w:val="left"/>
            </w:pPr>
            <w:r>
              <w:rPr>
                <w:rFonts w:ascii="Calibri" w:eastAsia="Calibri" w:hAnsi="Calibri" w:cs="Calibri"/>
                <w:sz w:val="20"/>
              </w:rPr>
              <w:t xml:space="preserve"> </w:t>
            </w:r>
          </w:p>
        </w:tc>
        <w:tc>
          <w:tcPr>
            <w:tcW w:w="466" w:type="dxa"/>
            <w:tcBorders>
              <w:top w:val="single" w:sz="4" w:space="0" w:color="000000"/>
              <w:left w:val="single" w:sz="4" w:space="0" w:color="000000"/>
              <w:bottom w:val="single" w:sz="4" w:space="0" w:color="000000"/>
              <w:right w:val="nil"/>
            </w:tcBorders>
          </w:tcPr>
          <w:p w14:paraId="63FA17BD" w14:textId="77777777" w:rsidR="00B11DE8" w:rsidRDefault="00000000">
            <w:pPr>
              <w:spacing w:after="239"/>
              <w:ind w:left="106" w:firstLine="0"/>
              <w:jc w:val="left"/>
            </w:pPr>
            <w:r>
              <w:rPr>
                <w:rFonts w:ascii="Calibri" w:eastAsia="Calibri" w:hAnsi="Calibri" w:cs="Calibri"/>
                <w:sz w:val="20"/>
              </w:rPr>
              <w:t>-</w:t>
            </w:r>
            <w:r>
              <w:rPr>
                <w:rFonts w:ascii="Arial" w:eastAsia="Arial" w:hAnsi="Arial" w:cs="Arial"/>
                <w:sz w:val="20"/>
              </w:rPr>
              <w:t xml:space="preserve"> </w:t>
            </w:r>
          </w:p>
          <w:p w14:paraId="0C6D9F54" w14:textId="77777777" w:rsidR="00B11DE8" w:rsidRDefault="00000000">
            <w:pPr>
              <w:spacing w:after="486"/>
              <w:ind w:left="106" w:firstLine="0"/>
              <w:jc w:val="left"/>
            </w:pPr>
            <w:r>
              <w:rPr>
                <w:rFonts w:ascii="Calibri" w:eastAsia="Calibri" w:hAnsi="Calibri" w:cs="Calibri"/>
                <w:sz w:val="20"/>
              </w:rPr>
              <w:t>-</w:t>
            </w:r>
            <w:r>
              <w:rPr>
                <w:rFonts w:ascii="Arial" w:eastAsia="Arial" w:hAnsi="Arial" w:cs="Arial"/>
                <w:sz w:val="20"/>
              </w:rPr>
              <w:t xml:space="preserve"> </w:t>
            </w:r>
          </w:p>
          <w:p w14:paraId="6486220B" w14:textId="77777777" w:rsidR="00B11DE8" w:rsidRDefault="00000000">
            <w:pPr>
              <w:spacing w:after="0"/>
              <w:ind w:left="106" w:firstLine="0"/>
              <w:jc w:val="left"/>
            </w:pPr>
            <w:r>
              <w:rPr>
                <w:rFonts w:ascii="Calibri" w:eastAsia="Calibri" w:hAnsi="Calibri" w:cs="Calibri"/>
                <w:sz w:val="20"/>
              </w:rPr>
              <w:t>-</w:t>
            </w:r>
            <w:r>
              <w:rPr>
                <w:rFonts w:ascii="Arial" w:eastAsia="Arial" w:hAnsi="Arial" w:cs="Arial"/>
                <w:sz w:val="20"/>
              </w:rPr>
              <w:t xml:space="preserve"> </w:t>
            </w:r>
          </w:p>
        </w:tc>
        <w:tc>
          <w:tcPr>
            <w:tcW w:w="2379" w:type="dxa"/>
            <w:tcBorders>
              <w:top w:val="single" w:sz="4" w:space="0" w:color="000000"/>
              <w:left w:val="nil"/>
              <w:bottom w:val="single" w:sz="4" w:space="0" w:color="000000"/>
              <w:right w:val="single" w:sz="4" w:space="0" w:color="000000"/>
            </w:tcBorders>
          </w:tcPr>
          <w:p w14:paraId="08D4F99C" w14:textId="77777777" w:rsidR="00B11DE8" w:rsidRDefault="00000000">
            <w:pPr>
              <w:spacing w:after="0" w:line="244" w:lineRule="auto"/>
              <w:ind w:left="0" w:firstLine="0"/>
              <w:jc w:val="left"/>
            </w:pPr>
            <w:r>
              <w:rPr>
                <w:rFonts w:ascii="Calibri" w:eastAsia="Calibri" w:hAnsi="Calibri" w:cs="Calibri"/>
                <w:sz w:val="20"/>
              </w:rPr>
              <w:t xml:space="preserve">dzieli odcinek i kąt na 2 równe części  </w:t>
            </w:r>
          </w:p>
          <w:p w14:paraId="6D788194" w14:textId="77777777" w:rsidR="00B11DE8" w:rsidRDefault="00000000">
            <w:pPr>
              <w:spacing w:after="0" w:line="244" w:lineRule="auto"/>
              <w:ind w:left="0" w:right="123" w:firstLine="0"/>
              <w:jc w:val="left"/>
            </w:pPr>
            <w:r>
              <w:rPr>
                <w:rFonts w:ascii="Calibri" w:eastAsia="Calibri" w:hAnsi="Calibri" w:cs="Calibri"/>
                <w:sz w:val="20"/>
              </w:rPr>
              <w:t xml:space="preserve">znajduje środek symetrii, względem którego figury są symetryczne    podaje przykłady figur będących osiowo i środkowosymetrycznymi  </w:t>
            </w:r>
          </w:p>
          <w:p w14:paraId="430FF58A" w14:textId="77777777" w:rsidR="00B11DE8" w:rsidRDefault="00000000">
            <w:pPr>
              <w:spacing w:after="0"/>
              <w:ind w:left="0" w:firstLine="0"/>
              <w:jc w:val="left"/>
            </w:pPr>
            <w:r>
              <w:rPr>
                <w:rFonts w:ascii="Calibri" w:eastAsia="Calibri" w:hAnsi="Calibri" w:cs="Calibri"/>
                <w:sz w:val="20"/>
              </w:rPr>
              <w:t xml:space="preserve"> </w:t>
            </w:r>
          </w:p>
        </w:tc>
        <w:tc>
          <w:tcPr>
            <w:tcW w:w="466" w:type="dxa"/>
            <w:gridSpan w:val="2"/>
            <w:tcBorders>
              <w:top w:val="single" w:sz="4" w:space="0" w:color="000000"/>
              <w:left w:val="single" w:sz="4" w:space="0" w:color="000000"/>
              <w:bottom w:val="single" w:sz="4" w:space="0" w:color="000000"/>
              <w:right w:val="nil"/>
            </w:tcBorders>
          </w:tcPr>
          <w:p w14:paraId="564B82D4" w14:textId="77777777" w:rsidR="00B11DE8" w:rsidRDefault="00000000">
            <w:pPr>
              <w:spacing w:after="0"/>
              <w:ind w:left="108" w:firstLine="0"/>
              <w:jc w:val="left"/>
            </w:pPr>
            <w:r>
              <w:rPr>
                <w:rFonts w:ascii="Calibri" w:eastAsia="Calibri" w:hAnsi="Calibri" w:cs="Calibri"/>
                <w:sz w:val="20"/>
              </w:rPr>
              <w:t>-</w:t>
            </w:r>
            <w:r>
              <w:rPr>
                <w:rFonts w:ascii="Arial" w:eastAsia="Arial" w:hAnsi="Arial" w:cs="Arial"/>
                <w:sz w:val="20"/>
              </w:rPr>
              <w:t xml:space="preserve"> </w:t>
            </w:r>
          </w:p>
        </w:tc>
        <w:tc>
          <w:tcPr>
            <w:tcW w:w="2396" w:type="dxa"/>
            <w:tcBorders>
              <w:top w:val="single" w:sz="4" w:space="0" w:color="000000"/>
              <w:left w:val="nil"/>
              <w:bottom w:val="single" w:sz="4" w:space="0" w:color="000000"/>
              <w:right w:val="single" w:sz="4" w:space="0" w:color="000000"/>
            </w:tcBorders>
          </w:tcPr>
          <w:p w14:paraId="29E6D4BC" w14:textId="77777777" w:rsidR="00B11DE8" w:rsidRDefault="00000000">
            <w:pPr>
              <w:spacing w:after="1" w:line="243" w:lineRule="auto"/>
              <w:ind w:left="0" w:firstLine="0"/>
              <w:jc w:val="left"/>
            </w:pPr>
            <w:r>
              <w:rPr>
                <w:rFonts w:ascii="Calibri" w:eastAsia="Calibri" w:hAnsi="Calibri" w:cs="Calibri"/>
                <w:sz w:val="20"/>
              </w:rPr>
              <w:t xml:space="preserve">oraz figurami osiowosymetrycznymi i środkowosymetrycznymi  wykorzystuje własności symetralnej odcinka oraz dwusiecznej kąta w zadaniach  </w:t>
            </w:r>
          </w:p>
          <w:p w14:paraId="177C0259" w14:textId="77777777" w:rsidR="00B11DE8" w:rsidRDefault="00000000">
            <w:pPr>
              <w:spacing w:after="0"/>
              <w:ind w:left="0" w:firstLine="0"/>
              <w:jc w:val="left"/>
            </w:pPr>
            <w:r>
              <w:rPr>
                <w:rFonts w:ascii="Calibri" w:eastAsia="Calibri" w:hAnsi="Calibri" w:cs="Calibri"/>
                <w:sz w:val="20"/>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0B72BFD7" w14:textId="77777777" w:rsidR="00B11DE8" w:rsidRDefault="00000000">
            <w:pPr>
              <w:spacing w:after="0"/>
              <w:ind w:left="466" w:firstLine="0"/>
              <w:jc w:val="left"/>
            </w:pPr>
            <w:r>
              <w:rPr>
                <w:rFonts w:ascii="Calibri" w:eastAsia="Calibri" w:hAnsi="Calibri" w:cs="Calibri"/>
                <w:sz w:val="20"/>
              </w:rPr>
              <w:t xml:space="preserve"> </w:t>
            </w:r>
          </w:p>
        </w:tc>
      </w:tr>
    </w:tbl>
    <w:p w14:paraId="5B5D3132" w14:textId="77777777" w:rsidR="00B11DE8" w:rsidRDefault="00000000">
      <w:pPr>
        <w:spacing w:after="6"/>
        <w:ind w:left="0" w:firstLine="0"/>
        <w:jc w:val="left"/>
        <w:rPr>
          <w:rFonts w:ascii="Calibri" w:eastAsia="Calibri" w:hAnsi="Calibri" w:cs="Calibri"/>
          <w:b/>
          <w:sz w:val="20"/>
        </w:rPr>
      </w:pPr>
      <w:r>
        <w:rPr>
          <w:rFonts w:ascii="Calibri" w:eastAsia="Calibri" w:hAnsi="Calibri" w:cs="Calibri"/>
          <w:b/>
          <w:sz w:val="20"/>
        </w:rPr>
        <w:t xml:space="preserve"> </w:t>
      </w:r>
    </w:p>
    <w:p w14:paraId="38144467" w14:textId="77777777" w:rsidR="00F332BE" w:rsidRDefault="00F332BE">
      <w:pPr>
        <w:spacing w:after="6"/>
        <w:ind w:left="0" w:firstLine="0"/>
        <w:jc w:val="left"/>
        <w:rPr>
          <w:rFonts w:ascii="Calibri" w:eastAsia="Calibri" w:hAnsi="Calibri" w:cs="Calibri"/>
          <w:b/>
          <w:sz w:val="20"/>
        </w:rPr>
      </w:pPr>
    </w:p>
    <w:p w14:paraId="5FF1EE6D" w14:textId="77777777" w:rsidR="00F332BE" w:rsidRDefault="00F332BE">
      <w:pPr>
        <w:spacing w:after="6"/>
        <w:ind w:left="0" w:firstLine="0"/>
        <w:jc w:val="left"/>
        <w:rPr>
          <w:rFonts w:ascii="Calibri" w:eastAsia="Calibri" w:hAnsi="Calibri" w:cs="Calibri"/>
          <w:b/>
          <w:sz w:val="20"/>
        </w:rPr>
      </w:pPr>
    </w:p>
    <w:p w14:paraId="21352BE6" w14:textId="0896379A" w:rsidR="00F332BE" w:rsidRDefault="00F332BE" w:rsidP="00F332BE">
      <w:pPr>
        <w:spacing w:after="0"/>
        <w:ind w:left="0" w:firstLine="0"/>
        <w:rPr>
          <w:rFonts w:ascii="Calibri" w:eastAsia="Calibri" w:hAnsi="Calibri" w:cs="Calibri"/>
          <w:b/>
          <w:sz w:val="20"/>
        </w:rPr>
      </w:pPr>
    </w:p>
    <w:p w14:paraId="737E5A0F" w14:textId="77777777" w:rsidR="00F332BE" w:rsidRDefault="00F332BE" w:rsidP="00F332BE">
      <w:pPr>
        <w:spacing w:after="0"/>
        <w:ind w:left="0" w:firstLine="0"/>
      </w:pPr>
    </w:p>
    <w:p w14:paraId="49138357" w14:textId="77777777" w:rsidR="00F332BE" w:rsidRPr="00F332BE" w:rsidRDefault="00F332BE" w:rsidP="00F332BE">
      <w:pPr>
        <w:spacing w:after="160" w:line="256" w:lineRule="auto"/>
        <w:ind w:left="0" w:firstLine="0"/>
        <w:jc w:val="center"/>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lastRenderedPageBreak/>
        <w:t>ZASADY OCENIANIA Z MATEMATYKI – klasy 4-8 rok szkolny 2026/2027</w:t>
      </w:r>
    </w:p>
    <w:p w14:paraId="0CA27AE6" w14:textId="77777777" w:rsidR="00F332BE" w:rsidRPr="00F332BE" w:rsidRDefault="00F332BE" w:rsidP="00F332BE">
      <w:pPr>
        <w:numPr>
          <w:ilvl w:val="0"/>
          <w:numId w:val="19"/>
        </w:numPr>
        <w:spacing w:after="160" w:line="256" w:lineRule="auto"/>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t xml:space="preserve">Uczeń zobowiązany jest do noszenia na każdą lekcję zeszytu przedmiotowego (i zapisywania </w:t>
      </w:r>
      <w:r w:rsidRPr="00F332BE">
        <w:rPr>
          <w:rFonts w:ascii="Calibri" w:eastAsia="Calibri" w:hAnsi="Calibri"/>
          <w:color w:val="auto"/>
          <w:kern w:val="0"/>
          <w:sz w:val="22"/>
          <w:szCs w:val="22"/>
          <w:lang w:eastAsia="en-US"/>
          <w14:ligatures w14:val="none"/>
        </w:rPr>
        <w:br/>
        <w:t>w nim notatek z każdych zajęć), podręcznika, zeszytu ćwiczeń, przyborów szkolnych (długopis /pióro, ołówek, kolorowe flamastry/kredki, klej nożyczki) oraz przyrządów geometrycznych (linijka, ekierka, kątomierz, cyrkiel).</w:t>
      </w:r>
    </w:p>
    <w:p w14:paraId="5051784F" w14:textId="77777777" w:rsidR="00F332BE" w:rsidRPr="00F332BE" w:rsidRDefault="00F332BE" w:rsidP="00F332BE">
      <w:pPr>
        <w:numPr>
          <w:ilvl w:val="0"/>
          <w:numId w:val="19"/>
        </w:numPr>
        <w:spacing w:after="160" w:line="256" w:lineRule="auto"/>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t>Ocenianie pracy ucznia podczas lekcji obejmuje wypowiedzi ustne na dany temat, podawanie trafnych przykładów, stosowanie wiedzy i umiejętności do rozwiązywania zadań tekstowych, rachunkowych oraz z zakresu geometrii, współpracę z uczniami (postawa – ocena zachowania, wytwory – ocena z matematyki).</w:t>
      </w:r>
    </w:p>
    <w:p w14:paraId="608155B9" w14:textId="77777777" w:rsidR="00F332BE" w:rsidRPr="00F332BE" w:rsidRDefault="00F332BE" w:rsidP="00F332BE">
      <w:pPr>
        <w:numPr>
          <w:ilvl w:val="0"/>
          <w:numId w:val="19"/>
        </w:numPr>
        <w:spacing w:after="160" w:line="256" w:lineRule="auto"/>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t xml:space="preserve">Uczeń może otrzymać plusy i minusy za różne formy pracy na lekcji. Zamiana na oceny następuje po zdobyciu 6 plusów lub/i minusów odpowiednio wg tabelki: </w:t>
      </w:r>
      <w:r w:rsidRPr="00F332BE">
        <w:rPr>
          <w:rFonts w:ascii="Calibri" w:eastAsia="Calibri" w:hAnsi="Calibri"/>
          <w:color w:val="auto"/>
          <w:kern w:val="0"/>
          <w:sz w:val="22"/>
          <w:szCs w:val="22"/>
          <w:lang w:eastAsia="en-US"/>
          <w14:ligatures w14:val="none"/>
        </w:rPr>
        <w:br/>
      </w:r>
    </w:p>
    <w:tbl>
      <w:tblPr>
        <w:tblStyle w:val="Tabela-Siatka"/>
        <w:tblW w:w="0" w:type="auto"/>
        <w:tblInd w:w="1150" w:type="dxa"/>
        <w:tblLayout w:type="fixed"/>
        <w:tblLook w:val="04A0" w:firstRow="1" w:lastRow="0" w:firstColumn="1" w:lastColumn="0" w:noHBand="0" w:noVBand="1"/>
      </w:tblPr>
      <w:tblGrid>
        <w:gridCol w:w="1129"/>
        <w:gridCol w:w="364"/>
        <w:gridCol w:w="365"/>
        <w:gridCol w:w="364"/>
        <w:gridCol w:w="365"/>
        <w:gridCol w:w="364"/>
        <w:gridCol w:w="365"/>
        <w:gridCol w:w="365"/>
      </w:tblGrid>
      <w:tr w:rsidR="00F332BE" w:rsidRPr="00F332BE" w14:paraId="76DB43BA" w14:textId="77777777">
        <w:tc>
          <w:tcPr>
            <w:tcW w:w="1129" w:type="dxa"/>
            <w:tcBorders>
              <w:top w:val="single" w:sz="4" w:space="0" w:color="auto"/>
              <w:left w:val="single" w:sz="4" w:space="0" w:color="auto"/>
              <w:bottom w:val="single" w:sz="4" w:space="0" w:color="auto"/>
              <w:right w:val="single" w:sz="4" w:space="0" w:color="auto"/>
            </w:tcBorders>
            <w:hideMark/>
          </w:tcPr>
          <w:p w14:paraId="5CC2910B"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Liczba +</w:t>
            </w:r>
          </w:p>
        </w:tc>
        <w:tc>
          <w:tcPr>
            <w:tcW w:w="364" w:type="dxa"/>
            <w:tcBorders>
              <w:top w:val="single" w:sz="4" w:space="0" w:color="auto"/>
              <w:left w:val="single" w:sz="4" w:space="0" w:color="auto"/>
              <w:bottom w:val="single" w:sz="4" w:space="0" w:color="auto"/>
              <w:right w:val="single" w:sz="4" w:space="0" w:color="auto"/>
            </w:tcBorders>
            <w:hideMark/>
          </w:tcPr>
          <w:p w14:paraId="2F432FFC"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6</w:t>
            </w:r>
          </w:p>
        </w:tc>
        <w:tc>
          <w:tcPr>
            <w:tcW w:w="365" w:type="dxa"/>
            <w:tcBorders>
              <w:top w:val="single" w:sz="4" w:space="0" w:color="auto"/>
              <w:left w:val="single" w:sz="4" w:space="0" w:color="auto"/>
              <w:bottom w:val="single" w:sz="4" w:space="0" w:color="auto"/>
              <w:right w:val="single" w:sz="4" w:space="0" w:color="auto"/>
            </w:tcBorders>
            <w:hideMark/>
          </w:tcPr>
          <w:p w14:paraId="3F9499FC"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5</w:t>
            </w:r>
          </w:p>
        </w:tc>
        <w:tc>
          <w:tcPr>
            <w:tcW w:w="364" w:type="dxa"/>
            <w:tcBorders>
              <w:top w:val="single" w:sz="4" w:space="0" w:color="auto"/>
              <w:left w:val="single" w:sz="4" w:space="0" w:color="auto"/>
              <w:bottom w:val="single" w:sz="4" w:space="0" w:color="auto"/>
              <w:right w:val="single" w:sz="4" w:space="0" w:color="auto"/>
            </w:tcBorders>
            <w:hideMark/>
          </w:tcPr>
          <w:p w14:paraId="42E41E4E"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4</w:t>
            </w:r>
          </w:p>
        </w:tc>
        <w:tc>
          <w:tcPr>
            <w:tcW w:w="365" w:type="dxa"/>
            <w:tcBorders>
              <w:top w:val="single" w:sz="4" w:space="0" w:color="auto"/>
              <w:left w:val="single" w:sz="4" w:space="0" w:color="auto"/>
              <w:bottom w:val="single" w:sz="4" w:space="0" w:color="auto"/>
              <w:right w:val="single" w:sz="4" w:space="0" w:color="auto"/>
            </w:tcBorders>
            <w:hideMark/>
          </w:tcPr>
          <w:p w14:paraId="446B744C"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3</w:t>
            </w:r>
          </w:p>
        </w:tc>
        <w:tc>
          <w:tcPr>
            <w:tcW w:w="364" w:type="dxa"/>
            <w:tcBorders>
              <w:top w:val="single" w:sz="4" w:space="0" w:color="auto"/>
              <w:left w:val="single" w:sz="4" w:space="0" w:color="auto"/>
              <w:bottom w:val="single" w:sz="4" w:space="0" w:color="auto"/>
              <w:right w:val="single" w:sz="4" w:space="0" w:color="auto"/>
            </w:tcBorders>
            <w:hideMark/>
          </w:tcPr>
          <w:p w14:paraId="695958E8"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2</w:t>
            </w:r>
          </w:p>
        </w:tc>
        <w:tc>
          <w:tcPr>
            <w:tcW w:w="365" w:type="dxa"/>
            <w:tcBorders>
              <w:top w:val="single" w:sz="4" w:space="0" w:color="auto"/>
              <w:left w:val="single" w:sz="4" w:space="0" w:color="auto"/>
              <w:bottom w:val="single" w:sz="4" w:space="0" w:color="auto"/>
              <w:right w:val="single" w:sz="4" w:space="0" w:color="auto"/>
            </w:tcBorders>
            <w:hideMark/>
          </w:tcPr>
          <w:p w14:paraId="23B49932"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1</w:t>
            </w:r>
          </w:p>
        </w:tc>
        <w:tc>
          <w:tcPr>
            <w:tcW w:w="365" w:type="dxa"/>
            <w:tcBorders>
              <w:top w:val="single" w:sz="4" w:space="0" w:color="auto"/>
              <w:left w:val="single" w:sz="4" w:space="0" w:color="auto"/>
              <w:bottom w:val="single" w:sz="4" w:space="0" w:color="auto"/>
              <w:right w:val="single" w:sz="4" w:space="0" w:color="auto"/>
            </w:tcBorders>
            <w:hideMark/>
          </w:tcPr>
          <w:p w14:paraId="6265CFA1"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0</w:t>
            </w:r>
          </w:p>
        </w:tc>
      </w:tr>
      <w:tr w:rsidR="00F332BE" w:rsidRPr="00F332BE" w14:paraId="2C70D5C4" w14:textId="77777777">
        <w:tc>
          <w:tcPr>
            <w:tcW w:w="1129" w:type="dxa"/>
            <w:tcBorders>
              <w:top w:val="single" w:sz="4" w:space="0" w:color="auto"/>
              <w:left w:val="single" w:sz="4" w:space="0" w:color="auto"/>
              <w:bottom w:val="single" w:sz="4" w:space="0" w:color="auto"/>
              <w:right w:val="single" w:sz="4" w:space="0" w:color="auto"/>
            </w:tcBorders>
            <w:hideMark/>
          </w:tcPr>
          <w:p w14:paraId="54C23A85"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Liczba -</w:t>
            </w:r>
          </w:p>
        </w:tc>
        <w:tc>
          <w:tcPr>
            <w:tcW w:w="364" w:type="dxa"/>
            <w:tcBorders>
              <w:top w:val="single" w:sz="4" w:space="0" w:color="auto"/>
              <w:left w:val="single" w:sz="4" w:space="0" w:color="auto"/>
              <w:bottom w:val="single" w:sz="4" w:space="0" w:color="auto"/>
              <w:right w:val="single" w:sz="4" w:space="0" w:color="auto"/>
            </w:tcBorders>
            <w:hideMark/>
          </w:tcPr>
          <w:p w14:paraId="3A4BD536"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0</w:t>
            </w:r>
          </w:p>
        </w:tc>
        <w:tc>
          <w:tcPr>
            <w:tcW w:w="365" w:type="dxa"/>
            <w:tcBorders>
              <w:top w:val="single" w:sz="4" w:space="0" w:color="auto"/>
              <w:left w:val="single" w:sz="4" w:space="0" w:color="auto"/>
              <w:bottom w:val="single" w:sz="4" w:space="0" w:color="auto"/>
              <w:right w:val="single" w:sz="4" w:space="0" w:color="auto"/>
            </w:tcBorders>
            <w:hideMark/>
          </w:tcPr>
          <w:p w14:paraId="0A3F4ABE"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1</w:t>
            </w:r>
          </w:p>
        </w:tc>
        <w:tc>
          <w:tcPr>
            <w:tcW w:w="364" w:type="dxa"/>
            <w:tcBorders>
              <w:top w:val="single" w:sz="4" w:space="0" w:color="auto"/>
              <w:left w:val="single" w:sz="4" w:space="0" w:color="auto"/>
              <w:bottom w:val="single" w:sz="4" w:space="0" w:color="auto"/>
              <w:right w:val="single" w:sz="4" w:space="0" w:color="auto"/>
            </w:tcBorders>
            <w:hideMark/>
          </w:tcPr>
          <w:p w14:paraId="3923117F"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2</w:t>
            </w:r>
          </w:p>
        </w:tc>
        <w:tc>
          <w:tcPr>
            <w:tcW w:w="365" w:type="dxa"/>
            <w:tcBorders>
              <w:top w:val="single" w:sz="4" w:space="0" w:color="auto"/>
              <w:left w:val="single" w:sz="4" w:space="0" w:color="auto"/>
              <w:bottom w:val="single" w:sz="4" w:space="0" w:color="auto"/>
              <w:right w:val="single" w:sz="4" w:space="0" w:color="auto"/>
            </w:tcBorders>
            <w:hideMark/>
          </w:tcPr>
          <w:p w14:paraId="11631101"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3</w:t>
            </w:r>
          </w:p>
        </w:tc>
        <w:tc>
          <w:tcPr>
            <w:tcW w:w="364" w:type="dxa"/>
            <w:tcBorders>
              <w:top w:val="single" w:sz="4" w:space="0" w:color="auto"/>
              <w:left w:val="single" w:sz="4" w:space="0" w:color="auto"/>
              <w:bottom w:val="single" w:sz="4" w:space="0" w:color="auto"/>
              <w:right w:val="single" w:sz="4" w:space="0" w:color="auto"/>
            </w:tcBorders>
            <w:hideMark/>
          </w:tcPr>
          <w:p w14:paraId="208FFB01"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4</w:t>
            </w:r>
          </w:p>
        </w:tc>
        <w:tc>
          <w:tcPr>
            <w:tcW w:w="365" w:type="dxa"/>
            <w:tcBorders>
              <w:top w:val="single" w:sz="4" w:space="0" w:color="auto"/>
              <w:left w:val="single" w:sz="4" w:space="0" w:color="auto"/>
              <w:bottom w:val="single" w:sz="4" w:space="0" w:color="auto"/>
              <w:right w:val="single" w:sz="4" w:space="0" w:color="auto"/>
            </w:tcBorders>
            <w:hideMark/>
          </w:tcPr>
          <w:p w14:paraId="4E9D0C36"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5</w:t>
            </w:r>
          </w:p>
        </w:tc>
        <w:tc>
          <w:tcPr>
            <w:tcW w:w="365" w:type="dxa"/>
            <w:tcBorders>
              <w:top w:val="single" w:sz="4" w:space="0" w:color="auto"/>
              <w:left w:val="single" w:sz="4" w:space="0" w:color="auto"/>
              <w:bottom w:val="single" w:sz="4" w:space="0" w:color="auto"/>
              <w:right w:val="single" w:sz="4" w:space="0" w:color="auto"/>
            </w:tcBorders>
            <w:hideMark/>
          </w:tcPr>
          <w:p w14:paraId="79EA4BF4"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6</w:t>
            </w:r>
          </w:p>
        </w:tc>
      </w:tr>
      <w:tr w:rsidR="00F332BE" w:rsidRPr="00F332BE" w14:paraId="7C9B769B" w14:textId="77777777">
        <w:tc>
          <w:tcPr>
            <w:tcW w:w="1129" w:type="dxa"/>
            <w:tcBorders>
              <w:top w:val="single" w:sz="4" w:space="0" w:color="auto"/>
              <w:left w:val="single" w:sz="4" w:space="0" w:color="auto"/>
              <w:bottom w:val="single" w:sz="4" w:space="0" w:color="auto"/>
              <w:right w:val="single" w:sz="4" w:space="0" w:color="auto"/>
            </w:tcBorders>
            <w:hideMark/>
          </w:tcPr>
          <w:p w14:paraId="7FC57912"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 xml:space="preserve">Ocena </w:t>
            </w:r>
          </w:p>
        </w:tc>
        <w:tc>
          <w:tcPr>
            <w:tcW w:w="364" w:type="dxa"/>
            <w:tcBorders>
              <w:top w:val="single" w:sz="4" w:space="0" w:color="auto"/>
              <w:left w:val="single" w:sz="4" w:space="0" w:color="auto"/>
              <w:bottom w:val="single" w:sz="4" w:space="0" w:color="auto"/>
              <w:right w:val="single" w:sz="4" w:space="0" w:color="auto"/>
            </w:tcBorders>
            <w:hideMark/>
          </w:tcPr>
          <w:p w14:paraId="55C2A292"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6</w:t>
            </w:r>
          </w:p>
        </w:tc>
        <w:tc>
          <w:tcPr>
            <w:tcW w:w="365" w:type="dxa"/>
            <w:tcBorders>
              <w:top w:val="single" w:sz="4" w:space="0" w:color="auto"/>
              <w:left w:val="single" w:sz="4" w:space="0" w:color="auto"/>
              <w:bottom w:val="single" w:sz="4" w:space="0" w:color="auto"/>
              <w:right w:val="single" w:sz="4" w:space="0" w:color="auto"/>
            </w:tcBorders>
            <w:hideMark/>
          </w:tcPr>
          <w:p w14:paraId="26E39EC5"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5</w:t>
            </w:r>
          </w:p>
        </w:tc>
        <w:tc>
          <w:tcPr>
            <w:tcW w:w="364" w:type="dxa"/>
            <w:tcBorders>
              <w:top w:val="single" w:sz="4" w:space="0" w:color="auto"/>
              <w:left w:val="single" w:sz="4" w:space="0" w:color="auto"/>
              <w:bottom w:val="single" w:sz="4" w:space="0" w:color="auto"/>
              <w:right w:val="single" w:sz="4" w:space="0" w:color="auto"/>
            </w:tcBorders>
            <w:hideMark/>
          </w:tcPr>
          <w:p w14:paraId="054EBC58"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4</w:t>
            </w:r>
          </w:p>
        </w:tc>
        <w:tc>
          <w:tcPr>
            <w:tcW w:w="365" w:type="dxa"/>
            <w:tcBorders>
              <w:top w:val="single" w:sz="4" w:space="0" w:color="auto"/>
              <w:left w:val="single" w:sz="4" w:space="0" w:color="auto"/>
              <w:bottom w:val="single" w:sz="4" w:space="0" w:color="auto"/>
              <w:right w:val="single" w:sz="4" w:space="0" w:color="auto"/>
            </w:tcBorders>
            <w:hideMark/>
          </w:tcPr>
          <w:p w14:paraId="389C281A"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3</w:t>
            </w:r>
          </w:p>
        </w:tc>
        <w:tc>
          <w:tcPr>
            <w:tcW w:w="364" w:type="dxa"/>
            <w:tcBorders>
              <w:top w:val="single" w:sz="4" w:space="0" w:color="auto"/>
              <w:left w:val="single" w:sz="4" w:space="0" w:color="auto"/>
              <w:bottom w:val="single" w:sz="4" w:space="0" w:color="auto"/>
              <w:right w:val="single" w:sz="4" w:space="0" w:color="auto"/>
            </w:tcBorders>
            <w:hideMark/>
          </w:tcPr>
          <w:p w14:paraId="59BB46C2"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2</w:t>
            </w:r>
          </w:p>
        </w:tc>
        <w:tc>
          <w:tcPr>
            <w:tcW w:w="365" w:type="dxa"/>
            <w:tcBorders>
              <w:top w:val="single" w:sz="4" w:space="0" w:color="auto"/>
              <w:left w:val="single" w:sz="4" w:space="0" w:color="auto"/>
              <w:bottom w:val="single" w:sz="4" w:space="0" w:color="auto"/>
              <w:right w:val="single" w:sz="4" w:space="0" w:color="auto"/>
            </w:tcBorders>
            <w:hideMark/>
          </w:tcPr>
          <w:p w14:paraId="00966E1A"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1</w:t>
            </w:r>
          </w:p>
        </w:tc>
        <w:tc>
          <w:tcPr>
            <w:tcW w:w="365" w:type="dxa"/>
            <w:tcBorders>
              <w:top w:val="single" w:sz="4" w:space="0" w:color="auto"/>
              <w:left w:val="single" w:sz="4" w:space="0" w:color="auto"/>
              <w:bottom w:val="single" w:sz="4" w:space="0" w:color="auto"/>
              <w:right w:val="single" w:sz="4" w:space="0" w:color="auto"/>
            </w:tcBorders>
            <w:hideMark/>
          </w:tcPr>
          <w:p w14:paraId="260A84F5" w14:textId="77777777" w:rsidR="00F332BE" w:rsidRPr="00F332BE" w:rsidRDefault="00F332BE" w:rsidP="00F332BE">
            <w:pPr>
              <w:spacing w:after="0" w:line="240" w:lineRule="auto"/>
              <w:ind w:left="0" w:firstLine="0"/>
              <w:textAlignment w:val="baseline"/>
              <w:rPr>
                <w:rFonts w:ascii="Arial" w:hAnsi="Arial" w:cs="Arial"/>
                <w:color w:val="auto"/>
                <w:sz w:val="20"/>
                <w:szCs w:val="20"/>
              </w:rPr>
            </w:pPr>
            <w:r w:rsidRPr="00F332BE">
              <w:rPr>
                <w:rFonts w:ascii="Arial" w:hAnsi="Arial" w:cs="Arial"/>
                <w:color w:val="auto"/>
                <w:sz w:val="20"/>
                <w:szCs w:val="20"/>
              </w:rPr>
              <w:t>1</w:t>
            </w:r>
          </w:p>
        </w:tc>
      </w:tr>
    </w:tbl>
    <w:p w14:paraId="73220836" w14:textId="77777777" w:rsidR="00F332BE" w:rsidRPr="00F332BE" w:rsidRDefault="00F332BE" w:rsidP="00F332BE">
      <w:pPr>
        <w:spacing w:after="160" w:line="256" w:lineRule="auto"/>
        <w:ind w:left="720" w:firstLine="0"/>
        <w:contextualSpacing/>
        <w:jc w:val="left"/>
        <w:rPr>
          <w:rFonts w:ascii="Calibri" w:eastAsia="Calibri" w:hAnsi="Calibri"/>
          <w:color w:val="auto"/>
          <w:kern w:val="0"/>
          <w:sz w:val="22"/>
          <w:szCs w:val="22"/>
          <w:lang w:eastAsia="en-US"/>
          <w14:ligatures w14:val="none"/>
        </w:rPr>
      </w:pPr>
    </w:p>
    <w:p w14:paraId="7BA1F76D" w14:textId="77777777" w:rsidR="00F332BE" w:rsidRPr="00F332BE" w:rsidRDefault="00F332BE" w:rsidP="00F332BE">
      <w:pPr>
        <w:numPr>
          <w:ilvl w:val="0"/>
          <w:numId w:val="19"/>
        </w:numPr>
        <w:spacing w:after="160" w:line="256" w:lineRule="auto"/>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t>Sposoby sprawdzania osiągnięć edukacyjnych ucznia obejmują następujące formy:</w:t>
      </w:r>
    </w:p>
    <w:p w14:paraId="0F9DFB86" w14:textId="77777777" w:rsidR="00F332BE" w:rsidRPr="00F332BE" w:rsidRDefault="00F332BE" w:rsidP="00F332BE">
      <w:pPr>
        <w:spacing w:after="160" w:line="256" w:lineRule="auto"/>
        <w:ind w:left="720" w:firstLine="0"/>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t>- sprawdzian semestralny/roczny,</w:t>
      </w:r>
    </w:p>
    <w:p w14:paraId="3AC6FEF3" w14:textId="77777777" w:rsidR="00F332BE" w:rsidRPr="00F332BE" w:rsidRDefault="00F332BE" w:rsidP="00F332BE">
      <w:pPr>
        <w:spacing w:after="160" w:line="256" w:lineRule="auto"/>
        <w:ind w:left="720" w:firstLine="0"/>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t>- sprawdzian,</w:t>
      </w:r>
    </w:p>
    <w:p w14:paraId="7F2F7DC0" w14:textId="77777777" w:rsidR="00F332BE" w:rsidRPr="00F332BE" w:rsidRDefault="00F332BE" w:rsidP="00F332BE">
      <w:pPr>
        <w:spacing w:after="160" w:line="256" w:lineRule="auto"/>
        <w:ind w:left="720" w:firstLine="0"/>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t>- kartkówka,</w:t>
      </w:r>
    </w:p>
    <w:p w14:paraId="5BF827E8" w14:textId="77777777" w:rsidR="00F332BE" w:rsidRPr="00F332BE" w:rsidRDefault="00F332BE" w:rsidP="00F332BE">
      <w:pPr>
        <w:spacing w:after="160" w:line="256" w:lineRule="auto"/>
        <w:ind w:left="720" w:firstLine="0"/>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t>- odpowiedź ustna,</w:t>
      </w:r>
    </w:p>
    <w:p w14:paraId="5A1FE48B" w14:textId="77777777" w:rsidR="00F332BE" w:rsidRPr="00F332BE" w:rsidRDefault="00F332BE" w:rsidP="00F332BE">
      <w:pPr>
        <w:spacing w:after="160" w:line="256" w:lineRule="auto"/>
        <w:ind w:left="720" w:firstLine="0"/>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t>- praca na lekcji,</w:t>
      </w:r>
    </w:p>
    <w:p w14:paraId="148F8C9A" w14:textId="77777777" w:rsidR="00F332BE" w:rsidRPr="00F332BE" w:rsidRDefault="00F332BE" w:rsidP="00F332BE">
      <w:pPr>
        <w:spacing w:after="160" w:line="256" w:lineRule="auto"/>
        <w:ind w:left="720" w:firstLine="0"/>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t>- praca w grupie,</w:t>
      </w:r>
    </w:p>
    <w:p w14:paraId="6211BD32" w14:textId="77777777" w:rsidR="00F332BE" w:rsidRPr="00F332BE" w:rsidRDefault="00F332BE" w:rsidP="00F332BE">
      <w:pPr>
        <w:spacing w:after="160" w:line="256" w:lineRule="auto"/>
        <w:ind w:left="720" w:firstLine="0"/>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t>- sukcesy w konkursach matematycznych.</w:t>
      </w:r>
    </w:p>
    <w:p w14:paraId="5D940B6B" w14:textId="77777777" w:rsidR="00F332BE" w:rsidRPr="00F332BE" w:rsidRDefault="00F332BE" w:rsidP="00F332BE">
      <w:pPr>
        <w:spacing w:after="160" w:line="256" w:lineRule="auto"/>
        <w:ind w:left="720" w:firstLine="0"/>
        <w:contextualSpacing/>
        <w:jc w:val="left"/>
        <w:rPr>
          <w:rFonts w:ascii="Calibri" w:eastAsia="Calibri" w:hAnsi="Calibri"/>
          <w:color w:val="auto"/>
          <w:kern w:val="0"/>
          <w:sz w:val="22"/>
          <w:szCs w:val="22"/>
          <w:lang w:eastAsia="en-US"/>
          <w14:ligatures w14:val="none"/>
        </w:rPr>
      </w:pPr>
    </w:p>
    <w:p w14:paraId="1386E310" w14:textId="77777777" w:rsidR="00F332BE" w:rsidRPr="00F332BE" w:rsidRDefault="00F332BE" w:rsidP="00F332BE">
      <w:pPr>
        <w:numPr>
          <w:ilvl w:val="0"/>
          <w:numId w:val="19"/>
        </w:numPr>
        <w:spacing w:after="160" w:line="256" w:lineRule="auto"/>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t xml:space="preserve">Sprawdziany semestralne odbywają się w drugim tygodniu grudnia, a sprawdziany roczne </w:t>
      </w:r>
      <w:r w:rsidRPr="00F332BE">
        <w:rPr>
          <w:rFonts w:ascii="Calibri" w:eastAsia="Calibri" w:hAnsi="Calibri"/>
          <w:color w:val="auto"/>
          <w:kern w:val="0"/>
          <w:sz w:val="22"/>
          <w:szCs w:val="22"/>
          <w:lang w:eastAsia="en-US"/>
          <w14:ligatures w14:val="none"/>
        </w:rPr>
        <w:br/>
        <w:t>w drugim tygodniu maja.</w:t>
      </w:r>
    </w:p>
    <w:p w14:paraId="38C19276" w14:textId="77777777" w:rsidR="00F332BE" w:rsidRPr="00F332BE" w:rsidRDefault="00F332BE" w:rsidP="00F332BE">
      <w:pPr>
        <w:numPr>
          <w:ilvl w:val="0"/>
          <w:numId w:val="19"/>
        </w:numPr>
        <w:spacing w:after="160" w:line="256" w:lineRule="auto"/>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t xml:space="preserve">W każdym półroczu odbędą się minimum 2 sprawdziany (w tym semestralny i roczny). </w:t>
      </w:r>
    </w:p>
    <w:p w14:paraId="751C94CD" w14:textId="77777777" w:rsidR="00F332BE" w:rsidRPr="00F332BE" w:rsidRDefault="00F332BE" w:rsidP="00F332BE">
      <w:pPr>
        <w:numPr>
          <w:ilvl w:val="0"/>
          <w:numId w:val="19"/>
        </w:numPr>
        <w:spacing w:after="160" w:line="256" w:lineRule="auto"/>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t xml:space="preserve">Zgodnie z zapisami Statutu Szkoły, kryteria ocen są zawarte w szczegółowych wymaganiach edukacyjnych z matematyki dla klas 4-8, opartych na programie nauczania matematyki </w:t>
      </w:r>
      <w:r w:rsidRPr="00F332BE">
        <w:rPr>
          <w:rFonts w:ascii="Calibri" w:eastAsia="Calibri" w:hAnsi="Calibri"/>
          <w:color w:val="auto"/>
          <w:kern w:val="0"/>
          <w:sz w:val="22"/>
          <w:szCs w:val="22"/>
          <w:lang w:eastAsia="en-US"/>
          <w14:ligatures w14:val="none"/>
        </w:rPr>
        <w:br/>
        <w:t xml:space="preserve">w szkole podstawowej (Gdańskie Wydawnictwo Oświatowe, autorzy: M. Karpiński, M. Dobrowolska, M. </w:t>
      </w:r>
      <w:proofErr w:type="spellStart"/>
      <w:r w:rsidRPr="00F332BE">
        <w:rPr>
          <w:rFonts w:ascii="Calibri" w:eastAsia="Calibri" w:hAnsi="Calibri"/>
          <w:color w:val="auto"/>
          <w:kern w:val="0"/>
          <w:sz w:val="22"/>
          <w:szCs w:val="22"/>
          <w:lang w:eastAsia="en-US"/>
          <w14:ligatures w14:val="none"/>
        </w:rPr>
        <w:t>Jucewicz</w:t>
      </w:r>
      <w:proofErr w:type="spellEnd"/>
      <w:r w:rsidRPr="00F332BE">
        <w:rPr>
          <w:rFonts w:ascii="Calibri" w:eastAsia="Calibri" w:hAnsi="Calibri"/>
          <w:color w:val="auto"/>
          <w:kern w:val="0"/>
          <w:sz w:val="22"/>
          <w:szCs w:val="22"/>
          <w:lang w:eastAsia="en-US"/>
          <w14:ligatures w14:val="none"/>
        </w:rPr>
        <w:t>, P. Zarzycki), niezbędnych do otrzymania przez ucznia śródrocznych i rocznych ocen klasyfikacyjnych wynikających z realizowanego programu nauczania na cały rok szkolny (dostępne na stronie internetowej szkoły).</w:t>
      </w:r>
    </w:p>
    <w:p w14:paraId="648577CD" w14:textId="77777777" w:rsidR="00F332BE" w:rsidRPr="00F332BE" w:rsidRDefault="00F332BE" w:rsidP="00F332BE">
      <w:pPr>
        <w:numPr>
          <w:ilvl w:val="0"/>
          <w:numId w:val="19"/>
        </w:numPr>
        <w:spacing w:after="160" w:line="256" w:lineRule="auto"/>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lastRenderedPageBreak/>
        <w:t xml:space="preserve">Ostateczną ocenę semestralną i roczną wystawia nauczyciel przedmiotu, a nie dziennik </w:t>
      </w:r>
      <w:r w:rsidRPr="00F332BE">
        <w:rPr>
          <w:rFonts w:ascii="Calibri" w:eastAsia="Calibri" w:hAnsi="Calibri"/>
          <w:color w:val="auto"/>
          <w:kern w:val="0"/>
          <w:sz w:val="22"/>
          <w:szCs w:val="22"/>
          <w:lang w:eastAsia="en-US"/>
          <w14:ligatures w14:val="none"/>
        </w:rPr>
        <w:br/>
        <w:t xml:space="preserve">elektroniczny na podstawie średniej ocen. </w:t>
      </w:r>
      <w:r w:rsidRPr="00F332BE">
        <w:rPr>
          <w:rFonts w:ascii="Calibri" w:eastAsia="Calibri" w:hAnsi="Calibri"/>
          <w:color w:val="auto"/>
          <w:kern w:val="0"/>
          <w:sz w:val="22"/>
          <w:szCs w:val="22"/>
          <w:lang w:eastAsia="en-US"/>
          <w14:ligatures w14:val="none"/>
        </w:rPr>
        <w:br/>
        <w:t xml:space="preserve">Na lekcjach matematyki obowiązują ucznia Wewnątrzszkolne Zasady Oceniania zapisane </w:t>
      </w:r>
      <w:r w:rsidRPr="00F332BE">
        <w:rPr>
          <w:rFonts w:ascii="Calibri" w:eastAsia="Calibri" w:hAnsi="Calibri"/>
          <w:color w:val="auto"/>
          <w:kern w:val="0"/>
          <w:sz w:val="22"/>
          <w:szCs w:val="22"/>
          <w:lang w:eastAsia="en-US"/>
          <w14:ligatures w14:val="none"/>
        </w:rPr>
        <w:br/>
        <w:t>w Statucie Szkoły.</w:t>
      </w:r>
    </w:p>
    <w:p w14:paraId="6F51F313" w14:textId="77777777" w:rsidR="00F332BE" w:rsidRPr="00F332BE" w:rsidRDefault="00F332BE" w:rsidP="00F332BE">
      <w:pPr>
        <w:numPr>
          <w:ilvl w:val="0"/>
          <w:numId w:val="19"/>
        </w:numPr>
        <w:spacing w:after="160" w:line="256" w:lineRule="auto"/>
        <w:contextualSpacing/>
        <w:jc w:val="left"/>
        <w:rPr>
          <w:rFonts w:ascii="Calibri" w:eastAsia="Calibri" w:hAnsi="Calibri"/>
          <w:color w:val="auto"/>
          <w:kern w:val="0"/>
          <w:sz w:val="22"/>
          <w:szCs w:val="22"/>
          <w:lang w:eastAsia="en-US"/>
          <w14:ligatures w14:val="none"/>
        </w:rPr>
      </w:pPr>
      <w:r w:rsidRPr="00F332BE">
        <w:rPr>
          <w:rFonts w:ascii="Calibri" w:eastAsia="Calibri" w:hAnsi="Calibri"/>
          <w:color w:val="auto"/>
          <w:kern w:val="0"/>
          <w:sz w:val="22"/>
          <w:szCs w:val="22"/>
          <w:lang w:eastAsia="en-US"/>
          <w14:ligatures w14:val="none"/>
        </w:rPr>
        <w:t>Warunki i tryb otrzymania wyższej niż przewidywana rocznej oceny klasyfikacyjnej z zajęć edukacyjnych są zgodne z zapisami Statutu Szkoły.</w:t>
      </w:r>
    </w:p>
    <w:p w14:paraId="35E7068E" w14:textId="77777777" w:rsidR="00F332BE" w:rsidRPr="00F332BE" w:rsidRDefault="00F332BE" w:rsidP="00F332BE">
      <w:pPr>
        <w:spacing w:after="160" w:line="256" w:lineRule="auto"/>
        <w:ind w:left="720" w:firstLine="0"/>
        <w:contextualSpacing/>
        <w:jc w:val="left"/>
        <w:rPr>
          <w:rFonts w:ascii="Calibri" w:eastAsia="Calibri" w:hAnsi="Calibri"/>
          <w:color w:val="auto"/>
          <w:kern w:val="0"/>
          <w:sz w:val="22"/>
          <w:szCs w:val="22"/>
          <w:lang w:eastAsia="en-US"/>
          <w14:ligatures w14:val="none"/>
        </w:rPr>
      </w:pPr>
    </w:p>
    <w:p w14:paraId="7AF349BA" w14:textId="77777777" w:rsidR="00F332BE" w:rsidRPr="00F332BE" w:rsidRDefault="00F332BE" w:rsidP="00F332BE">
      <w:pPr>
        <w:spacing w:after="160" w:line="256" w:lineRule="auto"/>
        <w:ind w:left="720" w:firstLine="0"/>
        <w:contextualSpacing/>
        <w:jc w:val="left"/>
        <w:rPr>
          <w:rFonts w:ascii="Calibri" w:eastAsia="Calibri" w:hAnsi="Calibri"/>
          <w:color w:val="auto"/>
          <w:kern w:val="0"/>
          <w:sz w:val="22"/>
          <w:szCs w:val="22"/>
          <w:lang w:eastAsia="en-US"/>
          <w14:ligatures w14:val="none"/>
        </w:rPr>
      </w:pPr>
    </w:p>
    <w:p w14:paraId="62606419" w14:textId="77777777" w:rsidR="00F332BE" w:rsidRPr="00F332BE" w:rsidRDefault="00F332BE" w:rsidP="00F332BE">
      <w:pPr>
        <w:spacing w:after="160" w:line="256" w:lineRule="auto"/>
        <w:ind w:left="720" w:firstLine="0"/>
        <w:contextualSpacing/>
        <w:jc w:val="left"/>
        <w:rPr>
          <w:rFonts w:ascii="Calibri" w:eastAsia="Calibri" w:hAnsi="Calibri"/>
          <w:color w:val="auto"/>
          <w:kern w:val="0"/>
          <w:sz w:val="22"/>
          <w:szCs w:val="22"/>
          <w:lang w:eastAsia="en-US"/>
          <w14:ligatures w14:val="none"/>
        </w:rPr>
      </w:pPr>
    </w:p>
    <w:p w14:paraId="6CFB937A" w14:textId="023F2C8A" w:rsidR="00B11DE8" w:rsidRDefault="00B11DE8" w:rsidP="00F332BE">
      <w:pPr>
        <w:spacing w:after="3"/>
        <w:ind w:left="341" w:firstLine="0"/>
      </w:pPr>
    </w:p>
    <w:sectPr w:rsidR="00B11DE8">
      <w:pgSz w:w="16838" w:h="11906" w:orient="landscape"/>
      <w:pgMar w:top="1417" w:right="1417" w:bottom="1436"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91A"/>
    <w:multiLevelType w:val="hybridMultilevel"/>
    <w:tmpl w:val="CF904D6E"/>
    <w:lvl w:ilvl="0" w:tplc="F448133E">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18EC73C">
      <w:start w:val="1"/>
      <w:numFmt w:val="bullet"/>
      <w:lvlText w:val="o"/>
      <w:lvlJc w:val="left"/>
      <w:pPr>
        <w:ind w:left="7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91084CE">
      <w:start w:val="1"/>
      <w:numFmt w:val="bullet"/>
      <w:lvlRestart w:val="0"/>
      <w:lvlText w:val="✓"/>
      <w:lvlJc w:val="left"/>
      <w:pPr>
        <w:ind w:left="10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1CE7F16">
      <w:start w:val="1"/>
      <w:numFmt w:val="bullet"/>
      <w:lvlText w:val="•"/>
      <w:lvlJc w:val="left"/>
      <w:pPr>
        <w:ind w:left="17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072C846">
      <w:start w:val="1"/>
      <w:numFmt w:val="bullet"/>
      <w:lvlText w:val="o"/>
      <w:lvlJc w:val="left"/>
      <w:pPr>
        <w:ind w:left="25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170C95C">
      <w:start w:val="1"/>
      <w:numFmt w:val="bullet"/>
      <w:lvlText w:val="▪"/>
      <w:lvlJc w:val="left"/>
      <w:pPr>
        <w:ind w:left="32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40073F4">
      <w:start w:val="1"/>
      <w:numFmt w:val="bullet"/>
      <w:lvlText w:val="•"/>
      <w:lvlJc w:val="left"/>
      <w:pPr>
        <w:ind w:left="39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E86A1D8">
      <w:start w:val="1"/>
      <w:numFmt w:val="bullet"/>
      <w:lvlText w:val="o"/>
      <w:lvlJc w:val="left"/>
      <w:pPr>
        <w:ind w:left="46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BAC17B2">
      <w:start w:val="1"/>
      <w:numFmt w:val="bullet"/>
      <w:lvlText w:val="▪"/>
      <w:lvlJc w:val="left"/>
      <w:pPr>
        <w:ind w:left="53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4F5EF4"/>
    <w:multiLevelType w:val="hybridMultilevel"/>
    <w:tmpl w:val="004480AC"/>
    <w:lvl w:ilvl="0" w:tplc="B9C44DF4">
      <w:start w:val="1"/>
      <w:numFmt w:val="bullet"/>
      <w:lvlText w:val="-"/>
      <w:lvlJc w:val="left"/>
      <w:pPr>
        <w:ind w:left="5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7C415FA">
      <w:start w:val="1"/>
      <w:numFmt w:val="bullet"/>
      <w:lvlText w:val="o"/>
      <w:lvlJc w:val="left"/>
      <w:pPr>
        <w:ind w:left="11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56E9C42">
      <w:start w:val="1"/>
      <w:numFmt w:val="bullet"/>
      <w:lvlText w:val="▪"/>
      <w:lvlJc w:val="left"/>
      <w:pPr>
        <w:ind w:left="19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D62BB2E">
      <w:start w:val="1"/>
      <w:numFmt w:val="bullet"/>
      <w:lvlText w:val="•"/>
      <w:lvlJc w:val="left"/>
      <w:pPr>
        <w:ind w:left="26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E74353E">
      <w:start w:val="1"/>
      <w:numFmt w:val="bullet"/>
      <w:lvlText w:val="o"/>
      <w:lvlJc w:val="left"/>
      <w:pPr>
        <w:ind w:left="33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B7223DC">
      <w:start w:val="1"/>
      <w:numFmt w:val="bullet"/>
      <w:lvlText w:val="▪"/>
      <w:lvlJc w:val="left"/>
      <w:pPr>
        <w:ind w:left="40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C0E40C0">
      <w:start w:val="1"/>
      <w:numFmt w:val="bullet"/>
      <w:lvlText w:val="•"/>
      <w:lvlJc w:val="left"/>
      <w:pPr>
        <w:ind w:left="47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CD60CDC">
      <w:start w:val="1"/>
      <w:numFmt w:val="bullet"/>
      <w:lvlText w:val="o"/>
      <w:lvlJc w:val="left"/>
      <w:pPr>
        <w:ind w:left="55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D2ACA1A">
      <w:start w:val="1"/>
      <w:numFmt w:val="bullet"/>
      <w:lvlText w:val="▪"/>
      <w:lvlJc w:val="left"/>
      <w:pPr>
        <w:ind w:left="62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5D44099"/>
    <w:multiLevelType w:val="hybridMultilevel"/>
    <w:tmpl w:val="D5F2321E"/>
    <w:lvl w:ilvl="0" w:tplc="396A0D72">
      <w:start w:val="1"/>
      <w:numFmt w:val="bullet"/>
      <w:lvlText w:val="-"/>
      <w:lvlJc w:val="left"/>
      <w:pPr>
        <w:ind w:left="4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CC0E3DA">
      <w:start w:val="1"/>
      <w:numFmt w:val="bullet"/>
      <w:lvlText w:val="o"/>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CCC293E">
      <w:start w:val="1"/>
      <w:numFmt w:val="bullet"/>
      <w:lvlText w:val="▪"/>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3B8400E">
      <w:start w:val="1"/>
      <w:numFmt w:val="bullet"/>
      <w:lvlText w:val="•"/>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8AE1CB0">
      <w:start w:val="1"/>
      <w:numFmt w:val="bullet"/>
      <w:lvlText w:val="o"/>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4988E00">
      <w:start w:val="1"/>
      <w:numFmt w:val="bullet"/>
      <w:lvlText w:val="▪"/>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91E3154">
      <w:start w:val="1"/>
      <w:numFmt w:val="bullet"/>
      <w:lvlText w:val="•"/>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73E157A">
      <w:start w:val="1"/>
      <w:numFmt w:val="bullet"/>
      <w:lvlText w:val="o"/>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A1483FA">
      <w:start w:val="1"/>
      <w:numFmt w:val="bullet"/>
      <w:lvlText w:val="▪"/>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7271BF4"/>
    <w:multiLevelType w:val="hybridMultilevel"/>
    <w:tmpl w:val="80245EF4"/>
    <w:lvl w:ilvl="0" w:tplc="30582922">
      <w:start w:val="1"/>
      <w:numFmt w:val="decimal"/>
      <w:lvlText w:val="%1."/>
      <w:lvlJc w:val="left"/>
      <w:pPr>
        <w:ind w:left="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CE8E3B6">
      <w:start w:val="1"/>
      <w:numFmt w:val="bullet"/>
      <w:lvlText w:val="•"/>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8641E8">
      <w:start w:val="1"/>
      <w:numFmt w:val="bullet"/>
      <w:lvlText w:val="▪"/>
      <w:lvlJc w:val="left"/>
      <w:pPr>
        <w:ind w:left="1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3CAC4E">
      <w:start w:val="1"/>
      <w:numFmt w:val="bullet"/>
      <w:lvlText w:val="•"/>
      <w:lvlJc w:val="left"/>
      <w:pPr>
        <w:ind w:left="2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5237B8">
      <w:start w:val="1"/>
      <w:numFmt w:val="bullet"/>
      <w:lvlText w:val="o"/>
      <w:lvlJc w:val="left"/>
      <w:pPr>
        <w:ind w:left="2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22CD30">
      <w:start w:val="1"/>
      <w:numFmt w:val="bullet"/>
      <w:lvlText w:val="▪"/>
      <w:lvlJc w:val="left"/>
      <w:pPr>
        <w:ind w:left="3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F03EA8">
      <w:start w:val="1"/>
      <w:numFmt w:val="bullet"/>
      <w:lvlText w:val="•"/>
      <w:lvlJc w:val="left"/>
      <w:pPr>
        <w:ind w:left="4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1CBB8A">
      <w:start w:val="1"/>
      <w:numFmt w:val="bullet"/>
      <w:lvlText w:val="o"/>
      <w:lvlJc w:val="left"/>
      <w:pPr>
        <w:ind w:left="5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42A1EC">
      <w:start w:val="1"/>
      <w:numFmt w:val="bullet"/>
      <w:lvlText w:val="▪"/>
      <w:lvlJc w:val="left"/>
      <w:pPr>
        <w:ind w:left="5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E265A76"/>
    <w:multiLevelType w:val="hybridMultilevel"/>
    <w:tmpl w:val="368AAD2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2596274F"/>
    <w:multiLevelType w:val="hybridMultilevel"/>
    <w:tmpl w:val="89E24EA4"/>
    <w:lvl w:ilvl="0" w:tplc="55C82B50">
      <w:start w:val="5"/>
      <w:numFmt w:val="decimal"/>
      <w:lvlText w:val="%1."/>
      <w:lvlJc w:val="left"/>
      <w:pPr>
        <w:ind w:left="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9D0D89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0707A2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CF8873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308D3B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880DC1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122760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836B99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B9A5AB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023697E"/>
    <w:multiLevelType w:val="hybridMultilevel"/>
    <w:tmpl w:val="94D66256"/>
    <w:lvl w:ilvl="0" w:tplc="098E0064">
      <w:start w:val="1"/>
      <w:numFmt w:val="bullet"/>
      <w:lvlText w:val="-"/>
      <w:lvlJc w:val="left"/>
      <w:pPr>
        <w:ind w:left="4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1B853A8">
      <w:start w:val="1"/>
      <w:numFmt w:val="bullet"/>
      <w:lvlText w:val="o"/>
      <w:lvlJc w:val="left"/>
      <w:pPr>
        <w:ind w:left="11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0529558">
      <w:start w:val="1"/>
      <w:numFmt w:val="bullet"/>
      <w:lvlText w:val="▪"/>
      <w:lvlJc w:val="left"/>
      <w:pPr>
        <w:ind w:left="19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B94FF68">
      <w:start w:val="1"/>
      <w:numFmt w:val="bullet"/>
      <w:lvlText w:val="•"/>
      <w:lvlJc w:val="left"/>
      <w:pPr>
        <w:ind w:left="26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A825B56">
      <w:start w:val="1"/>
      <w:numFmt w:val="bullet"/>
      <w:lvlText w:val="o"/>
      <w:lvlJc w:val="left"/>
      <w:pPr>
        <w:ind w:left="33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CE255B2">
      <w:start w:val="1"/>
      <w:numFmt w:val="bullet"/>
      <w:lvlText w:val="▪"/>
      <w:lvlJc w:val="left"/>
      <w:pPr>
        <w:ind w:left="40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9E60764">
      <w:start w:val="1"/>
      <w:numFmt w:val="bullet"/>
      <w:lvlText w:val="•"/>
      <w:lvlJc w:val="left"/>
      <w:pPr>
        <w:ind w:left="47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7E41C00">
      <w:start w:val="1"/>
      <w:numFmt w:val="bullet"/>
      <w:lvlText w:val="o"/>
      <w:lvlJc w:val="left"/>
      <w:pPr>
        <w:ind w:left="55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D96E0CE">
      <w:start w:val="1"/>
      <w:numFmt w:val="bullet"/>
      <w:lvlText w:val="▪"/>
      <w:lvlJc w:val="left"/>
      <w:pPr>
        <w:ind w:left="62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3016567"/>
    <w:multiLevelType w:val="hybridMultilevel"/>
    <w:tmpl w:val="C456B2D4"/>
    <w:lvl w:ilvl="0" w:tplc="0B46D9B2">
      <w:start w:val="1"/>
      <w:numFmt w:val="bullet"/>
      <w:lvlText w:val="-"/>
      <w:lvlJc w:val="left"/>
      <w:pPr>
        <w:ind w:left="4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3D037E6">
      <w:start w:val="1"/>
      <w:numFmt w:val="bullet"/>
      <w:lvlText w:val="o"/>
      <w:lvlJc w:val="left"/>
      <w:pPr>
        <w:ind w:left="11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A12E812">
      <w:start w:val="1"/>
      <w:numFmt w:val="bullet"/>
      <w:lvlText w:val="▪"/>
      <w:lvlJc w:val="left"/>
      <w:pPr>
        <w:ind w:left="19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9628F54">
      <w:start w:val="1"/>
      <w:numFmt w:val="bullet"/>
      <w:lvlText w:val="•"/>
      <w:lvlJc w:val="left"/>
      <w:pPr>
        <w:ind w:left="26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4227268">
      <w:start w:val="1"/>
      <w:numFmt w:val="bullet"/>
      <w:lvlText w:val="o"/>
      <w:lvlJc w:val="left"/>
      <w:pPr>
        <w:ind w:left="33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3A4B52E">
      <w:start w:val="1"/>
      <w:numFmt w:val="bullet"/>
      <w:lvlText w:val="▪"/>
      <w:lvlJc w:val="left"/>
      <w:pPr>
        <w:ind w:left="40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C36FCCA">
      <w:start w:val="1"/>
      <w:numFmt w:val="bullet"/>
      <w:lvlText w:val="•"/>
      <w:lvlJc w:val="left"/>
      <w:pPr>
        <w:ind w:left="47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3E4D2AA">
      <w:start w:val="1"/>
      <w:numFmt w:val="bullet"/>
      <w:lvlText w:val="o"/>
      <w:lvlJc w:val="left"/>
      <w:pPr>
        <w:ind w:left="55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C220870">
      <w:start w:val="1"/>
      <w:numFmt w:val="bullet"/>
      <w:lvlText w:val="▪"/>
      <w:lvlJc w:val="left"/>
      <w:pPr>
        <w:ind w:left="62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8AD7E87"/>
    <w:multiLevelType w:val="hybridMultilevel"/>
    <w:tmpl w:val="BE9264E8"/>
    <w:lvl w:ilvl="0" w:tplc="A6DA85F6">
      <w:start w:val="1"/>
      <w:numFmt w:val="bullet"/>
      <w:lvlText w:val="-"/>
      <w:lvlJc w:val="left"/>
      <w:pPr>
        <w:ind w:left="4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3D27B8A">
      <w:start w:val="1"/>
      <w:numFmt w:val="bullet"/>
      <w:lvlText w:val="o"/>
      <w:lvlJc w:val="left"/>
      <w:pPr>
        <w:ind w:left="11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AC0A9C4">
      <w:start w:val="1"/>
      <w:numFmt w:val="bullet"/>
      <w:lvlText w:val="▪"/>
      <w:lvlJc w:val="left"/>
      <w:pPr>
        <w:ind w:left="19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F2C3A3C">
      <w:start w:val="1"/>
      <w:numFmt w:val="bullet"/>
      <w:lvlText w:val="•"/>
      <w:lvlJc w:val="left"/>
      <w:pPr>
        <w:ind w:left="26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6387FE2">
      <w:start w:val="1"/>
      <w:numFmt w:val="bullet"/>
      <w:lvlText w:val="o"/>
      <w:lvlJc w:val="left"/>
      <w:pPr>
        <w:ind w:left="33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D16C600">
      <w:start w:val="1"/>
      <w:numFmt w:val="bullet"/>
      <w:lvlText w:val="▪"/>
      <w:lvlJc w:val="left"/>
      <w:pPr>
        <w:ind w:left="40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A58BC7A">
      <w:start w:val="1"/>
      <w:numFmt w:val="bullet"/>
      <w:lvlText w:val="•"/>
      <w:lvlJc w:val="left"/>
      <w:pPr>
        <w:ind w:left="47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A5820E0">
      <w:start w:val="1"/>
      <w:numFmt w:val="bullet"/>
      <w:lvlText w:val="o"/>
      <w:lvlJc w:val="left"/>
      <w:pPr>
        <w:ind w:left="55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7AC8B14">
      <w:start w:val="1"/>
      <w:numFmt w:val="bullet"/>
      <w:lvlText w:val="▪"/>
      <w:lvlJc w:val="left"/>
      <w:pPr>
        <w:ind w:left="62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93B5D2B"/>
    <w:multiLevelType w:val="hybridMultilevel"/>
    <w:tmpl w:val="E9341880"/>
    <w:lvl w:ilvl="0" w:tplc="37EA6566">
      <w:start w:val="1"/>
      <w:numFmt w:val="bullet"/>
      <w:lvlText w:val="-"/>
      <w:lvlJc w:val="left"/>
      <w:pPr>
        <w:ind w:left="4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F3A3C3C">
      <w:start w:val="1"/>
      <w:numFmt w:val="bullet"/>
      <w:lvlText w:val="o"/>
      <w:lvlJc w:val="left"/>
      <w:pPr>
        <w:ind w:left="11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E22F3D2">
      <w:start w:val="1"/>
      <w:numFmt w:val="bullet"/>
      <w:lvlText w:val="▪"/>
      <w:lvlJc w:val="left"/>
      <w:pPr>
        <w:ind w:left="19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898DA5A">
      <w:start w:val="1"/>
      <w:numFmt w:val="bullet"/>
      <w:lvlText w:val="•"/>
      <w:lvlJc w:val="left"/>
      <w:pPr>
        <w:ind w:left="26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3A4151A">
      <w:start w:val="1"/>
      <w:numFmt w:val="bullet"/>
      <w:lvlText w:val="o"/>
      <w:lvlJc w:val="left"/>
      <w:pPr>
        <w:ind w:left="33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F7C78A2">
      <w:start w:val="1"/>
      <w:numFmt w:val="bullet"/>
      <w:lvlText w:val="▪"/>
      <w:lvlJc w:val="left"/>
      <w:pPr>
        <w:ind w:left="40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8569212">
      <w:start w:val="1"/>
      <w:numFmt w:val="bullet"/>
      <w:lvlText w:val="•"/>
      <w:lvlJc w:val="left"/>
      <w:pPr>
        <w:ind w:left="47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66AAF80">
      <w:start w:val="1"/>
      <w:numFmt w:val="bullet"/>
      <w:lvlText w:val="o"/>
      <w:lvlJc w:val="left"/>
      <w:pPr>
        <w:ind w:left="55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84E420A">
      <w:start w:val="1"/>
      <w:numFmt w:val="bullet"/>
      <w:lvlText w:val="▪"/>
      <w:lvlJc w:val="left"/>
      <w:pPr>
        <w:ind w:left="62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D5B649E"/>
    <w:multiLevelType w:val="hybridMultilevel"/>
    <w:tmpl w:val="B02C1ADA"/>
    <w:lvl w:ilvl="0" w:tplc="A06E3496">
      <w:start w:val="1"/>
      <w:numFmt w:val="bullet"/>
      <w:lvlText w:val="-"/>
      <w:lvlJc w:val="left"/>
      <w:pPr>
        <w:ind w:left="4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60C6B14">
      <w:start w:val="1"/>
      <w:numFmt w:val="bullet"/>
      <w:lvlText w:val="o"/>
      <w:lvlJc w:val="left"/>
      <w:pPr>
        <w:ind w:left="11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53C1878">
      <w:start w:val="1"/>
      <w:numFmt w:val="bullet"/>
      <w:lvlText w:val="▪"/>
      <w:lvlJc w:val="left"/>
      <w:pPr>
        <w:ind w:left="19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72260F0">
      <w:start w:val="1"/>
      <w:numFmt w:val="bullet"/>
      <w:lvlText w:val="•"/>
      <w:lvlJc w:val="left"/>
      <w:pPr>
        <w:ind w:left="26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8086A9E">
      <w:start w:val="1"/>
      <w:numFmt w:val="bullet"/>
      <w:lvlText w:val="o"/>
      <w:lvlJc w:val="left"/>
      <w:pPr>
        <w:ind w:left="33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91ADEB8">
      <w:start w:val="1"/>
      <w:numFmt w:val="bullet"/>
      <w:lvlText w:val="▪"/>
      <w:lvlJc w:val="left"/>
      <w:pPr>
        <w:ind w:left="40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B86909E">
      <w:start w:val="1"/>
      <w:numFmt w:val="bullet"/>
      <w:lvlText w:val="•"/>
      <w:lvlJc w:val="left"/>
      <w:pPr>
        <w:ind w:left="47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2EE5D86">
      <w:start w:val="1"/>
      <w:numFmt w:val="bullet"/>
      <w:lvlText w:val="o"/>
      <w:lvlJc w:val="left"/>
      <w:pPr>
        <w:ind w:left="55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CFC0D00">
      <w:start w:val="1"/>
      <w:numFmt w:val="bullet"/>
      <w:lvlText w:val="▪"/>
      <w:lvlJc w:val="left"/>
      <w:pPr>
        <w:ind w:left="62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2652FFF"/>
    <w:multiLevelType w:val="hybridMultilevel"/>
    <w:tmpl w:val="016C0CC6"/>
    <w:lvl w:ilvl="0" w:tplc="52F858DE">
      <w:start w:val="1"/>
      <w:numFmt w:val="bullet"/>
      <w:lvlText w:val="-"/>
      <w:lvlJc w:val="left"/>
      <w:pPr>
        <w:ind w:left="4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7A8C19C">
      <w:start w:val="1"/>
      <w:numFmt w:val="bullet"/>
      <w:lvlText w:val="o"/>
      <w:lvlJc w:val="left"/>
      <w:pPr>
        <w:ind w:left="11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6646B9C">
      <w:start w:val="1"/>
      <w:numFmt w:val="bullet"/>
      <w:lvlText w:val="▪"/>
      <w:lvlJc w:val="left"/>
      <w:pPr>
        <w:ind w:left="19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920E6C2">
      <w:start w:val="1"/>
      <w:numFmt w:val="bullet"/>
      <w:lvlText w:val="•"/>
      <w:lvlJc w:val="left"/>
      <w:pPr>
        <w:ind w:left="26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51A9FC0">
      <w:start w:val="1"/>
      <w:numFmt w:val="bullet"/>
      <w:lvlText w:val="o"/>
      <w:lvlJc w:val="left"/>
      <w:pPr>
        <w:ind w:left="33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4B0E95C">
      <w:start w:val="1"/>
      <w:numFmt w:val="bullet"/>
      <w:lvlText w:val="▪"/>
      <w:lvlJc w:val="left"/>
      <w:pPr>
        <w:ind w:left="40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4DEF01E">
      <w:start w:val="1"/>
      <w:numFmt w:val="bullet"/>
      <w:lvlText w:val="•"/>
      <w:lvlJc w:val="left"/>
      <w:pPr>
        <w:ind w:left="47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6ACD124">
      <w:start w:val="1"/>
      <w:numFmt w:val="bullet"/>
      <w:lvlText w:val="o"/>
      <w:lvlJc w:val="left"/>
      <w:pPr>
        <w:ind w:left="55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1869E64">
      <w:start w:val="1"/>
      <w:numFmt w:val="bullet"/>
      <w:lvlText w:val="▪"/>
      <w:lvlJc w:val="left"/>
      <w:pPr>
        <w:ind w:left="62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966763D"/>
    <w:multiLevelType w:val="hybridMultilevel"/>
    <w:tmpl w:val="93546FEC"/>
    <w:lvl w:ilvl="0" w:tplc="37C84362">
      <w:start w:val="1"/>
      <w:numFmt w:val="bullet"/>
      <w:lvlText w:val="-"/>
      <w:lvlJc w:val="left"/>
      <w:pPr>
        <w:ind w:left="4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2ECD05C">
      <w:start w:val="1"/>
      <w:numFmt w:val="bullet"/>
      <w:lvlText w:val="o"/>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0B618C2">
      <w:start w:val="1"/>
      <w:numFmt w:val="bullet"/>
      <w:lvlText w:val="▪"/>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0605746">
      <w:start w:val="1"/>
      <w:numFmt w:val="bullet"/>
      <w:lvlText w:val="•"/>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BB67B8E">
      <w:start w:val="1"/>
      <w:numFmt w:val="bullet"/>
      <w:lvlText w:val="o"/>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FDEC310">
      <w:start w:val="1"/>
      <w:numFmt w:val="bullet"/>
      <w:lvlText w:val="▪"/>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A7E1D9E">
      <w:start w:val="1"/>
      <w:numFmt w:val="bullet"/>
      <w:lvlText w:val="•"/>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49C6D76">
      <w:start w:val="1"/>
      <w:numFmt w:val="bullet"/>
      <w:lvlText w:val="o"/>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53A8F5C">
      <w:start w:val="1"/>
      <w:numFmt w:val="bullet"/>
      <w:lvlText w:val="▪"/>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AEB27B1"/>
    <w:multiLevelType w:val="hybridMultilevel"/>
    <w:tmpl w:val="D7F672F8"/>
    <w:lvl w:ilvl="0" w:tplc="1BBA1E5E">
      <w:start w:val="1"/>
      <w:numFmt w:val="bullet"/>
      <w:lvlText w:val="-"/>
      <w:lvlJc w:val="left"/>
      <w:pPr>
        <w:ind w:left="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1C06F2E">
      <w:start w:val="1"/>
      <w:numFmt w:val="bullet"/>
      <w:lvlText w:val="o"/>
      <w:lvlJc w:val="left"/>
      <w:pPr>
        <w:ind w:left="1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7A45838">
      <w:start w:val="1"/>
      <w:numFmt w:val="bullet"/>
      <w:lvlText w:val="▪"/>
      <w:lvlJc w:val="left"/>
      <w:pPr>
        <w:ind w:left="1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6C6EBA2">
      <w:start w:val="1"/>
      <w:numFmt w:val="bullet"/>
      <w:lvlText w:val="•"/>
      <w:lvlJc w:val="left"/>
      <w:pPr>
        <w:ind w:left="2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D84F52E">
      <w:start w:val="1"/>
      <w:numFmt w:val="bullet"/>
      <w:lvlText w:val="o"/>
      <w:lvlJc w:val="left"/>
      <w:pPr>
        <w:ind w:left="3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BDCC65C">
      <w:start w:val="1"/>
      <w:numFmt w:val="bullet"/>
      <w:lvlText w:val="▪"/>
      <w:lvlJc w:val="left"/>
      <w:pPr>
        <w:ind w:left="40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C307A84">
      <w:start w:val="1"/>
      <w:numFmt w:val="bullet"/>
      <w:lvlText w:val="•"/>
      <w:lvlJc w:val="left"/>
      <w:pPr>
        <w:ind w:left="47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DA6B2C8">
      <w:start w:val="1"/>
      <w:numFmt w:val="bullet"/>
      <w:lvlText w:val="o"/>
      <w:lvlJc w:val="left"/>
      <w:pPr>
        <w:ind w:left="5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F9AA9BC">
      <w:start w:val="1"/>
      <w:numFmt w:val="bullet"/>
      <w:lvlText w:val="▪"/>
      <w:lvlJc w:val="left"/>
      <w:pPr>
        <w:ind w:left="6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05A20A7"/>
    <w:multiLevelType w:val="hybridMultilevel"/>
    <w:tmpl w:val="A55078C4"/>
    <w:lvl w:ilvl="0" w:tplc="6A362160">
      <w:start w:val="1"/>
      <w:numFmt w:val="bullet"/>
      <w:lvlText w:val="-"/>
      <w:lvlJc w:val="left"/>
      <w:pPr>
        <w:ind w:left="4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91858E8">
      <w:start w:val="1"/>
      <w:numFmt w:val="bullet"/>
      <w:lvlText w:val="o"/>
      <w:lvlJc w:val="left"/>
      <w:pPr>
        <w:ind w:left="11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9DAD3A8">
      <w:start w:val="1"/>
      <w:numFmt w:val="bullet"/>
      <w:lvlText w:val="▪"/>
      <w:lvlJc w:val="left"/>
      <w:pPr>
        <w:ind w:left="19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CC8CD7E">
      <w:start w:val="1"/>
      <w:numFmt w:val="bullet"/>
      <w:lvlText w:val="•"/>
      <w:lvlJc w:val="left"/>
      <w:pPr>
        <w:ind w:left="26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A66FCB0">
      <w:start w:val="1"/>
      <w:numFmt w:val="bullet"/>
      <w:lvlText w:val="o"/>
      <w:lvlJc w:val="left"/>
      <w:pPr>
        <w:ind w:left="33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DB60BBC">
      <w:start w:val="1"/>
      <w:numFmt w:val="bullet"/>
      <w:lvlText w:val="▪"/>
      <w:lvlJc w:val="left"/>
      <w:pPr>
        <w:ind w:left="40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7B6D9FA">
      <w:start w:val="1"/>
      <w:numFmt w:val="bullet"/>
      <w:lvlText w:val="•"/>
      <w:lvlJc w:val="left"/>
      <w:pPr>
        <w:ind w:left="47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5EE8EA2">
      <w:start w:val="1"/>
      <w:numFmt w:val="bullet"/>
      <w:lvlText w:val="o"/>
      <w:lvlJc w:val="left"/>
      <w:pPr>
        <w:ind w:left="55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3022D50">
      <w:start w:val="1"/>
      <w:numFmt w:val="bullet"/>
      <w:lvlText w:val="▪"/>
      <w:lvlJc w:val="left"/>
      <w:pPr>
        <w:ind w:left="62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5AE6A62"/>
    <w:multiLevelType w:val="hybridMultilevel"/>
    <w:tmpl w:val="DAD6C2B4"/>
    <w:lvl w:ilvl="0" w:tplc="22543126">
      <w:start w:val="1"/>
      <w:numFmt w:val="bullet"/>
      <w:lvlText w:val="-"/>
      <w:lvlJc w:val="left"/>
      <w:pPr>
        <w:ind w:left="4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4147E04">
      <w:start w:val="1"/>
      <w:numFmt w:val="bullet"/>
      <w:lvlText w:val="o"/>
      <w:lvlJc w:val="left"/>
      <w:pPr>
        <w:ind w:left="11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9B8F600">
      <w:start w:val="1"/>
      <w:numFmt w:val="bullet"/>
      <w:lvlText w:val="▪"/>
      <w:lvlJc w:val="left"/>
      <w:pPr>
        <w:ind w:left="19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6387B16">
      <w:start w:val="1"/>
      <w:numFmt w:val="bullet"/>
      <w:lvlText w:val="•"/>
      <w:lvlJc w:val="left"/>
      <w:pPr>
        <w:ind w:left="26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6647664">
      <w:start w:val="1"/>
      <w:numFmt w:val="bullet"/>
      <w:lvlText w:val="o"/>
      <w:lvlJc w:val="left"/>
      <w:pPr>
        <w:ind w:left="33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2D87D8E">
      <w:start w:val="1"/>
      <w:numFmt w:val="bullet"/>
      <w:lvlText w:val="▪"/>
      <w:lvlJc w:val="left"/>
      <w:pPr>
        <w:ind w:left="40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B6E4072">
      <w:start w:val="1"/>
      <w:numFmt w:val="bullet"/>
      <w:lvlText w:val="•"/>
      <w:lvlJc w:val="left"/>
      <w:pPr>
        <w:ind w:left="47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E32FF44">
      <w:start w:val="1"/>
      <w:numFmt w:val="bullet"/>
      <w:lvlText w:val="o"/>
      <w:lvlJc w:val="left"/>
      <w:pPr>
        <w:ind w:left="55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BDE09EC">
      <w:start w:val="1"/>
      <w:numFmt w:val="bullet"/>
      <w:lvlText w:val="▪"/>
      <w:lvlJc w:val="left"/>
      <w:pPr>
        <w:ind w:left="62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7677C08"/>
    <w:multiLevelType w:val="hybridMultilevel"/>
    <w:tmpl w:val="3D36AC2A"/>
    <w:lvl w:ilvl="0" w:tplc="385EB78A">
      <w:start w:val="1"/>
      <w:numFmt w:val="bullet"/>
      <w:lvlText w:val="-"/>
      <w:lvlJc w:val="left"/>
      <w:pPr>
        <w:ind w:left="4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14EA806">
      <w:start w:val="1"/>
      <w:numFmt w:val="bullet"/>
      <w:lvlText w:val="o"/>
      <w:lvlJc w:val="left"/>
      <w:pPr>
        <w:ind w:left="11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088661E">
      <w:start w:val="1"/>
      <w:numFmt w:val="bullet"/>
      <w:lvlText w:val="▪"/>
      <w:lvlJc w:val="left"/>
      <w:pPr>
        <w:ind w:left="19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9545034">
      <w:start w:val="1"/>
      <w:numFmt w:val="bullet"/>
      <w:lvlText w:val="•"/>
      <w:lvlJc w:val="left"/>
      <w:pPr>
        <w:ind w:left="26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AC0D5B2">
      <w:start w:val="1"/>
      <w:numFmt w:val="bullet"/>
      <w:lvlText w:val="o"/>
      <w:lvlJc w:val="left"/>
      <w:pPr>
        <w:ind w:left="33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DF60C06">
      <w:start w:val="1"/>
      <w:numFmt w:val="bullet"/>
      <w:lvlText w:val="▪"/>
      <w:lvlJc w:val="left"/>
      <w:pPr>
        <w:ind w:left="40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DA8DB18">
      <w:start w:val="1"/>
      <w:numFmt w:val="bullet"/>
      <w:lvlText w:val="•"/>
      <w:lvlJc w:val="left"/>
      <w:pPr>
        <w:ind w:left="47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708E99E">
      <w:start w:val="1"/>
      <w:numFmt w:val="bullet"/>
      <w:lvlText w:val="o"/>
      <w:lvlJc w:val="left"/>
      <w:pPr>
        <w:ind w:left="55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916C278">
      <w:start w:val="1"/>
      <w:numFmt w:val="bullet"/>
      <w:lvlText w:val="▪"/>
      <w:lvlJc w:val="left"/>
      <w:pPr>
        <w:ind w:left="62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78036146"/>
    <w:multiLevelType w:val="hybridMultilevel"/>
    <w:tmpl w:val="EBB044D2"/>
    <w:lvl w:ilvl="0" w:tplc="84AC4534">
      <w:start w:val="1"/>
      <w:numFmt w:val="bullet"/>
      <w:lvlText w:val="-"/>
      <w:lvlJc w:val="left"/>
      <w:pPr>
        <w:ind w:left="4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1EADEFC">
      <w:start w:val="1"/>
      <w:numFmt w:val="bullet"/>
      <w:lvlText w:val="o"/>
      <w:lvlJc w:val="left"/>
      <w:pPr>
        <w:ind w:left="11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A02638E">
      <w:start w:val="1"/>
      <w:numFmt w:val="bullet"/>
      <w:lvlText w:val="▪"/>
      <w:lvlJc w:val="left"/>
      <w:pPr>
        <w:ind w:left="19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18A43CA">
      <w:start w:val="1"/>
      <w:numFmt w:val="bullet"/>
      <w:lvlText w:val="•"/>
      <w:lvlJc w:val="left"/>
      <w:pPr>
        <w:ind w:left="26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8C45088">
      <w:start w:val="1"/>
      <w:numFmt w:val="bullet"/>
      <w:lvlText w:val="o"/>
      <w:lvlJc w:val="left"/>
      <w:pPr>
        <w:ind w:left="33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FDC5802">
      <w:start w:val="1"/>
      <w:numFmt w:val="bullet"/>
      <w:lvlText w:val="▪"/>
      <w:lvlJc w:val="left"/>
      <w:pPr>
        <w:ind w:left="40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18086FC">
      <w:start w:val="1"/>
      <w:numFmt w:val="bullet"/>
      <w:lvlText w:val="•"/>
      <w:lvlJc w:val="left"/>
      <w:pPr>
        <w:ind w:left="47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8522C16">
      <w:start w:val="1"/>
      <w:numFmt w:val="bullet"/>
      <w:lvlText w:val="o"/>
      <w:lvlJc w:val="left"/>
      <w:pPr>
        <w:ind w:left="55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66C8A9C">
      <w:start w:val="1"/>
      <w:numFmt w:val="bullet"/>
      <w:lvlText w:val="▪"/>
      <w:lvlJc w:val="left"/>
      <w:pPr>
        <w:ind w:left="62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8651CE8"/>
    <w:multiLevelType w:val="hybridMultilevel"/>
    <w:tmpl w:val="293EA01E"/>
    <w:lvl w:ilvl="0" w:tplc="2BB2CF4A">
      <w:start w:val="1"/>
      <w:numFmt w:val="bullet"/>
      <w:lvlText w:val="-"/>
      <w:lvlJc w:val="left"/>
      <w:pPr>
        <w:ind w:left="4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2F67832">
      <w:start w:val="1"/>
      <w:numFmt w:val="bullet"/>
      <w:lvlText w:val="o"/>
      <w:lvlJc w:val="left"/>
      <w:pPr>
        <w:ind w:left="11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2DEBE8E">
      <w:start w:val="1"/>
      <w:numFmt w:val="bullet"/>
      <w:lvlText w:val="▪"/>
      <w:lvlJc w:val="left"/>
      <w:pPr>
        <w:ind w:left="19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61EF7A0">
      <w:start w:val="1"/>
      <w:numFmt w:val="bullet"/>
      <w:lvlText w:val="•"/>
      <w:lvlJc w:val="left"/>
      <w:pPr>
        <w:ind w:left="26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D32538E">
      <w:start w:val="1"/>
      <w:numFmt w:val="bullet"/>
      <w:lvlText w:val="o"/>
      <w:lvlJc w:val="left"/>
      <w:pPr>
        <w:ind w:left="33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95E6E04">
      <w:start w:val="1"/>
      <w:numFmt w:val="bullet"/>
      <w:lvlText w:val="▪"/>
      <w:lvlJc w:val="left"/>
      <w:pPr>
        <w:ind w:left="40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BBC0466">
      <w:start w:val="1"/>
      <w:numFmt w:val="bullet"/>
      <w:lvlText w:val="•"/>
      <w:lvlJc w:val="left"/>
      <w:pPr>
        <w:ind w:left="47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FBEC138">
      <w:start w:val="1"/>
      <w:numFmt w:val="bullet"/>
      <w:lvlText w:val="o"/>
      <w:lvlJc w:val="left"/>
      <w:pPr>
        <w:ind w:left="55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D78182C">
      <w:start w:val="1"/>
      <w:numFmt w:val="bullet"/>
      <w:lvlText w:val="▪"/>
      <w:lvlJc w:val="left"/>
      <w:pPr>
        <w:ind w:left="62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271663654">
    <w:abstractNumId w:val="3"/>
  </w:num>
  <w:num w:numId="2" w16cid:durableId="1997103254">
    <w:abstractNumId w:val="0"/>
  </w:num>
  <w:num w:numId="3" w16cid:durableId="368192060">
    <w:abstractNumId w:val="5"/>
  </w:num>
  <w:num w:numId="4" w16cid:durableId="812021928">
    <w:abstractNumId w:val="11"/>
  </w:num>
  <w:num w:numId="5" w16cid:durableId="433138852">
    <w:abstractNumId w:val="2"/>
  </w:num>
  <w:num w:numId="6" w16cid:durableId="1265844478">
    <w:abstractNumId w:val="18"/>
  </w:num>
  <w:num w:numId="7" w16cid:durableId="1350524077">
    <w:abstractNumId w:val="1"/>
  </w:num>
  <w:num w:numId="8" w16cid:durableId="43145374">
    <w:abstractNumId w:val="13"/>
  </w:num>
  <w:num w:numId="9" w16cid:durableId="1354262094">
    <w:abstractNumId w:val="7"/>
  </w:num>
  <w:num w:numId="10" w16cid:durableId="2121414530">
    <w:abstractNumId w:val="15"/>
  </w:num>
  <w:num w:numId="11" w16cid:durableId="1858696041">
    <w:abstractNumId w:val="6"/>
  </w:num>
  <w:num w:numId="12" w16cid:durableId="592056257">
    <w:abstractNumId w:val="9"/>
  </w:num>
  <w:num w:numId="13" w16cid:durableId="436829372">
    <w:abstractNumId w:val="14"/>
  </w:num>
  <w:num w:numId="14" w16cid:durableId="1729763104">
    <w:abstractNumId w:val="10"/>
  </w:num>
  <w:num w:numId="15" w16cid:durableId="489902944">
    <w:abstractNumId w:val="12"/>
  </w:num>
  <w:num w:numId="16" w16cid:durableId="130680813">
    <w:abstractNumId w:val="16"/>
  </w:num>
  <w:num w:numId="17" w16cid:durableId="7412511">
    <w:abstractNumId w:val="17"/>
  </w:num>
  <w:num w:numId="18" w16cid:durableId="485588230">
    <w:abstractNumId w:val="8"/>
  </w:num>
  <w:num w:numId="19" w16cid:durableId="9990422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DE8"/>
    <w:rsid w:val="0032419F"/>
    <w:rsid w:val="005874FF"/>
    <w:rsid w:val="0064395B"/>
    <w:rsid w:val="00973175"/>
    <w:rsid w:val="00A8487D"/>
    <w:rsid w:val="00B11DE8"/>
    <w:rsid w:val="00B760D0"/>
    <w:rsid w:val="00F332BE"/>
    <w:rsid w:val="00FB3D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04504"/>
  <w15:docId w15:val="{72534786-9879-4D5A-8DF9-89E22512C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17" w:line="259" w:lineRule="auto"/>
      <w:ind w:left="438" w:hanging="10"/>
      <w:jc w:val="both"/>
    </w:pPr>
    <w:rPr>
      <w:rFonts w:ascii="Times New Roman" w:eastAsia="Times New Roman" w:hAnsi="Times New Roman" w:cs="Times New Roman"/>
      <w:color w:val="000000"/>
    </w:rPr>
  </w:style>
  <w:style w:type="paragraph" w:styleId="Nagwek1">
    <w:name w:val="heading 1"/>
    <w:next w:val="Normalny"/>
    <w:link w:val="Nagwek1Znak"/>
    <w:uiPriority w:val="9"/>
    <w:qFormat/>
    <w:pPr>
      <w:keepNext/>
      <w:keepLines/>
      <w:spacing w:after="243" w:line="259" w:lineRule="auto"/>
      <w:ind w:right="33"/>
      <w:jc w:val="center"/>
      <w:outlineLvl w:val="0"/>
    </w:pPr>
    <w:rPr>
      <w:rFonts w:ascii="Times New Roman" w:eastAsia="Times New Roman" w:hAnsi="Times New Roman" w:cs="Times New Roman"/>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ela-Siatka">
    <w:name w:val="Table Grid"/>
    <w:basedOn w:val="Standardowy"/>
    <w:rsid w:val="00F332BE"/>
    <w:pPr>
      <w:spacing w:after="0" w:line="240" w:lineRule="auto"/>
    </w:pPr>
    <w:rPr>
      <w:rFonts w:ascii="Calibri" w:eastAsia="Calibri" w:hAnsi="Calibri" w:cs="Times New Roman"/>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18</Pages>
  <Words>3451</Words>
  <Characters>20706</Characters>
  <Application>Microsoft Office Word</Application>
  <DocSecurity>0</DocSecurity>
  <Lines>172</Lines>
  <Paragraphs>48</Paragraphs>
  <ScaleCrop>false</ScaleCrop>
  <Company/>
  <LinksUpToDate>false</LinksUpToDate>
  <CharactersWithSpaces>24109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Krawczyk</dc:creator>
  <cp:keywords/>
  <cp:lastModifiedBy>Mirosława Granat</cp:lastModifiedBy>
  <cp:revision>8</cp:revision>
  <dcterms:created xsi:type="dcterms:W3CDTF">2026-09-16T18:21:00Z</dcterms:created>
  <dcterms:modified xsi:type="dcterms:W3CDTF">2026-09-16T18:29:00Z</dcterms:modified>
</cp:coreProperties>
</file>