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D3C" w:rsidRDefault="00E46D3C">
      <w:pPr>
        <w:spacing w:line="200" w:lineRule="exact"/>
        <w:rPr>
          <w:sz w:val="24"/>
          <w:szCs w:val="24"/>
        </w:rPr>
      </w:pP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</w:rPr>
        <w:t>WYMAGANIA EDUKACYJNE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rial" w:hAnsi="Arial" w:cs="Arial"/>
          <w:b/>
          <w:bCs/>
          <w:color w:val="000000"/>
          <w:sz w:val="36"/>
          <w:szCs w:val="36"/>
          <w:u w:val="single"/>
        </w:rPr>
        <w:t>RELIGIA</w:t>
      </w:r>
      <w:r>
        <w:rPr>
          <w:rStyle w:val="eop"/>
          <w:rFonts w:ascii="Arial" w:hAnsi="Arial" w:cs="Arial"/>
          <w:color w:val="000000"/>
          <w:sz w:val="36"/>
          <w:szCs w:val="36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Agency FB" w:hAnsi="Agency FB"/>
          <w:b/>
          <w:bCs/>
          <w:color w:val="000000"/>
          <w:sz w:val="36"/>
          <w:szCs w:val="36"/>
        </w:rPr>
        <w:t xml:space="preserve">Klasa </w:t>
      </w:r>
      <w:r>
        <w:rPr>
          <w:rStyle w:val="normaltextrun"/>
          <w:rFonts w:ascii="Calibri" w:hAnsi="Calibri" w:cs="Calibri"/>
          <w:b/>
          <w:bCs/>
          <w:color w:val="000000"/>
          <w:sz w:val="36"/>
          <w:szCs w:val="36"/>
        </w:rPr>
        <w:t>SZÓSTA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  <w:sz w:val="36"/>
          <w:szCs w:val="36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niedostateczną uczeń: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Nie opanował nawet w minimalnym stopniu wymagań ogólnych i szczegółowych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prowadzi zeszytu przedmiotowego, nie odrabia pracy domowej.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opanował niezbędnych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wiele negatywnych ocen z kategorii „nieprzygotowania”.</w:t>
      </w:r>
    </w:p>
    <w:p w:rsidR="007D3348" w:rsidRDefault="007D3348" w:rsidP="007D3348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udziela odpowiedzi na lekcji.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angażuje się w pracę grupy, lub wręcz ją utrudnia.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lastRenderedPageBreak/>
        <w:t>Prezentuje niedostateczny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Na lekcji swoją postawą przeszkadza uczniom i nauczycielowi w prowadzeniu procesu dydaktycznego.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Agency FB" w:hAnsi="Agency FB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dopuszczającą uczeń: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minimalnym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znacznie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Posiada wiele </w:t>
      </w:r>
      <w:r w:rsidRPr="00544A0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7D3348" w:rsidRDefault="007D3348" w:rsidP="007D3348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lastRenderedPageBreak/>
        <w:t>Nie udziela odpowiedzi na lekcji (jedynie z pomocą nauczyciela).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Zazwyczaj nie angażuje się w pracę grupy.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mało zadawalający poziom postawy i umiejętności.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2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 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dostateczną uczeń: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 niewielkim stopniu wymagania ogólne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Przychodzi nieprzygotowany do zajęć (zapomina o podręczniku, zeszycie i potrzebnych na lekcję materiałach).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Prowadzi zeszyt przedmiotowy z brakami i niedokładnościami, często nie odrabia pracy domowej).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Nie uzupełnia zaległości, które w dzienniku oznaczane są „0”.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3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Opanował łatwe, całkowicie niezbędne wiadomości, umiejętności.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Posiada negatywne</w:t>
      </w:r>
      <w:r w:rsidRPr="00544A04">
        <w:rPr>
          <w:rStyle w:val="normaltextrun"/>
          <w:rFonts w:ascii="Verdana" w:hAnsi="Verdana"/>
          <w:color w:val="000000"/>
        </w:rPr>
        <w:t xml:space="preserve"> ocen</w:t>
      </w:r>
      <w:r>
        <w:rPr>
          <w:rStyle w:val="normaltextrun"/>
          <w:rFonts w:ascii="Verdana" w:hAnsi="Verdana"/>
          <w:color w:val="000000"/>
        </w:rPr>
        <w:t>y</w:t>
      </w:r>
      <w:r w:rsidRPr="00544A0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7D3348" w:rsidRDefault="007D3348" w:rsidP="007D3348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Udziela odpowiedzi bez własnych przemyśleń.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lastRenderedPageBreak/>
        <w:t>Czasem angażuje się w pracę grupy.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4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Nie dba o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dobrą uczeń: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 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5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Samodzielnie udziela odpowiedzi (nie wyczerpuje poruszonego zagadnienia).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Angażuje się w daną jednostkę lekcyjną.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niesystematyczną pracę otrzymuje oceny, których jest mniej niż ilość ocenianych zadań w semestrze. Uzupełnia zaległości, które w dzienniku oznaczane są „0”. Pod koniec roku/semestru może posiadać minimum trzy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Posiada maksymalnie jedna negatywną </w:t>
      </w:r>
      <w:r w:rsidRPr="00002214">
        <w:rPr>
          <w:rStyle w:val="normaltextrun"/>
          <w:rFonts w:ascii="Verdana" w:hAnsi="Verdana"/>
          <w:color w:val="000000"/>
        </w:rPr>
        <w:t>ocen</w:t>
      </w:r>
      <w:r>
        <w:rPr>
          <w:rStyle w:val="normaltextrun"/>
          <w:rFonts w:ascii="Verdana" w:hAnsi="Verdana"/>
          <w:color w:val="000000"/>
        </w:rPr>
        <w:t>ę</w:t>
      </w:r>
      <w:r w:rsidRPr="00002214">
        <w:rPr>
          <w:rStyle w:val="normaltextrun"/>
          <w:rFonts w:ascii="Verdana" w:hAnsi="Verdana"/>
          <w:color w:val="000000"/>
        </w:rPr>
        <w:t xml:space="preserve"> z kategorii „nieprzygotowania”.</w:t>
      </w:r>
    </w:p>
    <w:p w:rsidR="007D3348" w:rsidRDefault="007D3348" w:rsidP="007D3348">
      <w:pPr>
        <w:pStyle w:val="paragraph"/>
        <w:numPr>
          <w:ilvl w:val="0"/>
          <w:numId w:val="16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Stara się zajmować właściwą postawę podczas modlitwy.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bardzo dobrą uczeń: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lastRenderedPageBreak/>
        <w:t>Opanował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pracuje w zeszycie i odrabia prace domowe.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Prezentuje wiedzę wypowiadając się swobodnie i wyczerpująco.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Odznacza się dużą aktywnością i zaangażowaniem w tok lekcji.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7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„0”. Pod koniec roku/semestru może posiadać minimum jeden braki w formie „0”.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8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>Nie posiada negatywnych ocen z kategorii „nieprzygotowania”.</w:t>
      </w:r>
    </w:p>
    <w:p w:rsidR="007D3348" w:rsidRPr="00002214" w:rsidRDefault="007D3348" w:rsidP="007D3348">
      <w:pPr>
        <w:pStyle w:val="paragraph"/>
        <w:numPr>
          <w:ilvl w:val="0"/>
          <w:numId w:val="1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 w:rsidRPr="00002214">
        <w:rPr>
          <w:rStyle w:val="normaltextrun"/>
          <w:rFonts w:ascii="Verdana" w:hAnsi="Verdana"/>
          <w:color w:val="000000"/>
        </w:rPr>
        <w:t>Wykonuje w ciągu roku starannie i poprawnie prace na 6 – minimum jedną (nauczyciel powiadamia o tych pracach w dzienniku)</w:t>
      </w:r>
      <w:r w:rsidRPr="00002214"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Dyskutuje a nie kłóci się podczas poszukiwania rozwiązań zleconych zadań.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8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Na ocenę celującą uczeń: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normaltextrun"/>
          <w:rFonts w:ascii="Verdana" w:hAnsi="Verdana"/>
          <w:b/>
          <w:bCs/>
          <w:i/>
          <w:iCs/>
          <w:color w:val="000000"/>
        </w:rPr>
        <w:t>Opanował wzorowo wymagania ogólne i szczegółowe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ind w:left="576"/>
        <w:jc w:val="both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eop"/>
          <w:rFonts w:ascii="Verdana" w:hAnsi="Verdana"/>
          <w:color w:val="000000"/>
        </w:rPr>
        <w:lastRenderedPageBreak/>
        <w:t> </w:t>
      </w:r>
    </w:p>
    <w:p w:rsidR="007D3348" w:rsidRDefault="007D3348" w:rsidP="007D3348">
      <w:pPr>
        <w:pStyle w:val="paragraph"/>
        <w:numPr>
          <w:ilvl w:val="0"/>
          <w:numId w:val="1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Wzorowo pracował w zeszycie robiąc zadania na lekcji i prace domowe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19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Jego pilność, systematyczność, zainteresowanie, stosunek do przedmiotu nie budzi żadnych zastrzeżeń.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Aktywnie pracował na lekcjach zajmując się omawianym tematem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Wyczerpująco wypowiada się na temat poruszanego zagadnienia, wykazuje się wiadomościami zwłaszcza z wymagań ponadpodstawowych z programu religii.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 swoją pracę otrzymuje systematycznie oceny, uzupełnia zaległości, które w dzienniku oznaczane są „0” tak, by pod koniec roku/semestru nie posiadać żadnych braków w formie 0.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0"/>
        </w:numPr>
        <w:spacing w:before="0" w:beforeAutospacing="0" w:after="0" w:afterAutospacing="0"/>
        <w:ind w:left="288" w:firstLine="0"/>
        <w:jc w:val="both"/>
        <w:textAlignment w:val="baseline"/>
        <w:rPr>
          <w:rStyle w:val="normaltextrun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 xml:space="preserve">Nie posiada </w:t>
      </w:r>
      <w:r w:rsidRPr="00002214">
        <w:rPr>
          <w:rStyle w:val="normaltextrun"/>
          <w:rFonts w:ascii="Verdana" w:hAnsi="Verdana"/>
          <w:color w:val="000000"/>
        </w:rPr>
        <w:t>negatywnych ocen z kategorii „nieprzygotowania”.</w:t>
      </w:r>
    </w:p>
    <w:p w:rsidR="007D3348" w:rsidRDefault="007D3348" w:rsidP="007D3348">
      <w:pPr>
        <w:pStyle w:val="paragraph"/>
        <w:numPr>
          <w:ilvl w:val="0"/>
          <w:numId w:val="20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Uczestniczy w konkursach religijnych, zajmuje czołowe miejsca. 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Angażuje się w przygotowanie jasełek, misteriów, rozważań, nabożeństw, adoracji, rekolekcji, szkolnych akcji religijnych, itp.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1"/>
        </w:numPr>
        <w:spacing w:before="0" w:beforeAutospacing="0" w:after="0" w:afterAutospacing="0"/>
        <w:ind w:left="288" w:firstLine="0"/>
        <w:jc w:val="both"/>
        <w:textAlignment w:val="baseline"/>
        <w:rPr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Wykonuje w ciągu roku starannie i poprawnie prace na 6 – (nauczyciel powiadamia o tych pracach w dzienniku)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numPr>
          <w:ilvl w:val="0"/>
          <w:numId w:val="21"/>
        </w:numPr>
        <w:spacing w:before="0" w:beforeAutospacing="0" w:after="0" w:afterAutospacing="0"/>
        <w:ind w:left="288" w:firstLine="0"/>
        <w:jc w:val="both"/>
        <w:textAlignment w:val="baseline"/>
        <w:rPr>
          <w:rStyle w:val="eop"/>
          <w:rFonts w:ascii="Verdana" w:hAnsi="Verdana"/>
          <w:color w:val="000000"/>
        </w:rPr>
      </w:pPr>
      <w:r>
        <w:rPr>
          <w:rStyle w:val="normaltextrun"/>
          <w:rFonts w:ascii="Verdana" w:hAnsi="Verdana"/>
          <w:color w:val="000000"/>
        </w:rPr>
        <w:t>Zajmuje właściwą postawę podczas modlitwy</w:t>
      </w:r>
      <w:r>
        <w:rPr>
          <w:rStyle w:val="eop"/>
          <w:rFonts w:ascii="Verdana" w:hAnsi="Verdana"/>
          <w:color w:val="000000"/>
        </w:rPr>
        <w:t> </w:t>
      </w:r>
    </w:p>
    <w:p w:rsidR="007D3348" w:rsidRDefault="007D3348" w:rsidP="007D334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Verdana" w:hAnsi="Verdana"/>
          <w:color w:val="000000"/>
        </w:rPr>
      </w:pPr>
    </w:p>
    <w:p w:rsidR="007D3348" w:rsidRPr="006F7264" w:rsidRDefault="007D3348" w:rsidP="007D3348">
      <w:pPr>
        <w:jc w:val="center"/>
        <w:rPr>
          <w:b/>
          <w:sz w:val="28"/>
          <w:szCs w:val="28"/>
        </w:rPr>
      </w:pPr>
      <w:r w:rsidRPr="006F7264">
        <w:rPr>
          <w:b/>
          <w:sz w:val="28"/>
          <w:szCs w:val="28"/>
        </w:rPr>
        <w:t>Rozkład materiału i roczny plan wynik</w:t>
      </w:r>
      <w:r>
        <w:rPr>
          <w:b/>
          <w:sz w:val="28"/>
          <w:szCs w:val="28"/>
        </w:rPr>
        <w:t>owy nauczania religii w klasie</w:t>
      </w:r>
      <w:r w:rsidR="00882755">
        <w:rPr>
          <w:b/>
          <w:sz w:val="28"/>
          <w:szCs w:val="28"/>
        </w:rPr>
        <w:t xml:space="preserve"> 6</w:t>
      </w:r>
      <w:r>
        <w:rPr>
          <w:b/>
          <w:sz w:val="28"/>
          <w:szCs w:val="28"/>
        </w:rPr>
        <w:t xml:space="preserve"> szkoły podstawowej</w:t>
      </w:r>
    </w:p>
    <w:p w:rsidR="007D3348" w:rsidRDefault="007D3348" w:rsidP="007D3348">
      <w:pPr>
        <w:jc w:val="center"/>
        <w:rPr>
          <w:b/>
          <w:i/>
          <w:sz w:val="28"/>
          <w:szCs w:val="28"/>
        </w:rPr>
      </w:pPr>
      <w:r w:rsidRPr="006F7264">
        <w:rPr>
          <w:b/>
          <w:sz w:val="28"/>
          <w:szCs w:val="28"/>
        </w:rPr>
        <w:t xml:space="preserve">na podstawie podręcznika </w:t>
      </w:r>
      <w:r>
        <w:rPr>
          <w:b/>
          <w:sz w:val="28"/>
          <w:szCs w:val="28"/>
        </w:rPr>
        <w:t>„</w:t>
      </w:r>
      <w:r w:rsidRPr="007D3348">
        <w:rPr>
          <w:b/>
          <w:i/>
          <w:sz w:val="28"/>
          <w:szCs w:val="28"/>
        </w:rPr>
        <w:t>Jezus nas zbawia</w:t>
      </w:r>
      <w:r>
        <w:rPr>
          <w:b/>
          <w:i/>
          <w:sz w:val="28"/>
          <w:szCs w:val="28"/>
        </w:rPr>
        <w:t>”</w:t>
      </w:r>
    </w:p>
    <w:p w:rsidR="00E46D3C" w:rsidRDefault="00E46D3C">
      <w:pPr>
        <w:sectPr w:rsidR="00E46D3C">
          <w:pgSz w:w="8400" w:h="11905"/>
          <w:pgMar w:top="1440" w:right="1440" w:bottom="1440" w:left="1440" w:header="0" w:footer="0" w:gutter="0"/>
          <w:cols w:space="708" w:equalWidth="0">
            <w:col w:w="5510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0" w:name="page2"/>
      <w:bookmarkEnd w:id="0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0960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8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12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I – Człowiek poznaje świat i siebie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540"/>
        <w:gridCol w:w="140"/>
        <w:gridCol w:w="2880"/>
        <w:gridCol w:w="1420"/>
        <w:gridCol w:w="30"/>
      </w:tblGrid>
      <w:tr w:rsidR="00E46D3C">
        <w:trPr>
          <w:trHeight w:val="217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20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0"/>
        </w:trPr>
        <w:tc>
          <w:tcPr>
            <w:tcW w:w="1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20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540" w:type="dxa"/>
            <w:vMerge w:val="restart"/>
            <w:vAlign w:val="bottom"/>
          </w:tcPr>
          <w:p w:rsidR="00E46D3C" w:rsidRDefault="007D334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18"/>
                <w:szCs w:val="18"/>
              </w:rPr>
              <w:t>Wymagania ogólne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28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Merge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49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Poznanie: zmysły,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pogłębienie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argumenty podpierające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Żyję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uczucia i rozum.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prawdy o braku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tezę o braku sprzeczności między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świecie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Poznanie przez sztukę,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sprzeczności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wiarą a nauką;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naukę i religię.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między wiarą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na jakie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Racjonalność wiary.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 rozumem;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pytania odpowiada wiara, a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pantomima,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Piękno, dobro i prawda.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wiedzy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jakie nauka;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Sztuka religijna.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drogi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metody pozwalające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Poznanie Objawienia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prowadzącej do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rozwój wiedzy i wiary;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(A.2; B.2)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poznania Boga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przykłady dzieł sztuki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sakralnej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pracy, SMS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Poznać samego siebie.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uzasadnia, że każdy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Jestem chrze-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Godność człowieka;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18"/>
                <w:szCs w:val="18"/>
              </w:rPr>
              <w:t>prawdy o godności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 posiada godność;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ścijaninem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Godność chrześcijanina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ludzkiej;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elementy świadczące o tym,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zdania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wynikająca z chrztu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godności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że człowiek jest stworzony na obraz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niedokończone,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świętego. Tu i teraz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ludzkiej jako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podobieństwo Boże;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jesteśmy ludem Bożym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18"/>
                <w:szCs w:val="18"/>
              </w:rPr>
              <w:t>wynikającej z faktu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definiuje elementy świadczące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kapsuła czasu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(A.1; B.4)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stworzenia na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tym, że człowiek jest stworzony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Boży obraz i Boże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obraz i podobieństwo Boże;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podobieństwo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źródła godności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ludzkiej i chrześcijańskiej;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uzasadnia, dlaczego formy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dyskryminacji, takie jak rasizm,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są złe;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na czym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polega odpowiedzialność za dar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Chrztu Świętego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5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0624" behindDoc="1" locked="0" layoutInCell="0" allowOverlap="1">
            <wp:simplePos x="0" y="0"/>
            <wp:positionH relativeFrom="column">
              <wp:posOffset>6985</wp:posOffset>
            </wp:positionH>
            <wp:positionV relativeFrom="paragraph">
              <wp:posOffset>-3898900</wp:posOffset>
            </wp:positionV>
            <wp:extent cx="6251575" cy="4413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" o:spid="_x0000_s1030" style="position:absolute;z-index:251644416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726" w:right="575" w:bottom="514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" w:name="page3"/>
      <w:bookmarkEnd w:id="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164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5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13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680"/>
        <w:gridCol w:w="2880"/>
        <w:gridCol w:w="142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Misja królewska,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potrójnej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wylicza, jakie misje realizuje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prorocka i kapłańska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misji Chrystusa;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zadania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 Boga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czym polega potrójna misja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potrzeby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naśladowania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wylicza, w jaki sposób osoba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w swoim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jego wieku może uczestniczyć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opowiadanie,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potrójnej misji Chrystusa;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 znaczy „brać udział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budowaniu Królestwa Bożego”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Wartości stanowiące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wspólnoty, do których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Żyję we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fundament relacji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należy;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wspólnocie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międzyludzkich: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zjawiska wpływające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grupach,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szacunek dla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wspólnot w życiu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dobro wspólnot oraz te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siebie i innych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oddziałujące negatywnie;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ludzi oraz postawa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wartości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uzasadnia, że we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odpowiedzialności za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fundamentalnych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wspólnotach należy przestrzegać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drama, karty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siebie i innych (E.1)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dla życia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wartości;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pracy, burza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społecznego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na czym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mózgów,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polega uczestnictwo w różnych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wspólnotach;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wymienia, jakie istnieją możliwości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reakcji na niewłaściwe zachowania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 wspólnotach;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 związek między byciem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chrześcijaninem a włączaniem się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różne akcje społeczne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5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" o:spid="_x0000_s1032" style="position:absolute;z-index:251645440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070" w:right="575" w:bottom="340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" w:name="page4"/>
      <w:bookmarkEnd w:id="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267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8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14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II – Dzieje narodu wybranego – aktualność Słowa Bożego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740"/>
        <w:gridCol w:w="1980"/>
        <w:gridCol w:w="1680"/>
        <w:gridCol w:w="2920"/>
        <w:gridCol w:w="1400"/>
        <w:gridCol w:w="30"/>
      </w:tblGrid>
      <w:tr w:rsidR="00E46D3C">
        <w:trPr>
          <w:trHeight w:val="217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46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15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0"/>
        </w:trPr>
        <w:tc>
          <w:tcPr>
            <w:tcW w:w="11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3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1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ogólne</w:t>
            </w:r>
          </w:p>
        </w:tc>
        <w:tc>
          <w:tcPr>
            <w:tcW w:w="29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4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5.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Historia zbawienia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opisuje powołanie Samuela;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zdania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(A.11):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historii Samuela;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przedstawia podstawowe fakty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niedokończone,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powołuje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Dzieje proroka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wyjaśnienie,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życia Samuela;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Samuela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Samuela, króla Dawida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dlaczego 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zadania, jakie Bóg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Dawida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powinniśmy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wyznaczył Samuelowi;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pochopnie oceniać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historię namaszczenia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oparciu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innych osób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Dawida na króla;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pytania,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sytuacje z historii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Izraela świadczące o wierności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obietnicom, które Bóg złożył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Abrahamowi;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stwierdza, że nie należy oceniać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 po jego cechach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zewnętrznych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1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6.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Historia zbawienia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opowiada, w jaki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(A.11):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historii króla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sposób Dawid został królem Izraela;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prowadzi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Król Dawid i modlitwa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Dawida;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szczególne działanie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Dawida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Psalmami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omówienie, czym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Boga w życiu Dawida;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plakat,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jest psalm i jakie są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jak Bóg zareagował na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rodzaje psalmów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grzech Dawida;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czym jest psalm;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różne rodzaje psalmów;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dostrzega możliwość modlitwy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psalmami na co dzień.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1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3696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-3865245</wp:posOffset>
            </wp:positionV>
            <wp:extent cx="6241415" cy="4413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4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0" o:spid="_x0000_s1035" style="position:absolute;z-index:251646464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726" w:right="575" w:bottom="568" w:left="276" w:header="0" w:footer="0" w:gutter="0"/>
          <w:cols w:num="3" w:space="708" w:equalWidth="0">
            <w:col w:w="427" w:space="337"/>
            <w:col w:w="982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3" w:name="page5"/>
      <w:bookmarkEnd w:id="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472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15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60"/>
        <w:gridCol w:w="720"/>
        <w:gridCol w:w="2000"/>
        <w:gridCol w:w="1660"/>
        <w:gridCol w:w="2920"/>
        <w:gridCol w:w="1420"/>
      </w:tblGrid>
      <w:tr w:rsidR="00E46D3C">
        <w:trPr>
          <w:trHeight w:val="218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Historia zbawienia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historię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 obdarza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(A.11):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historii króla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króla Salomona;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mądrością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Król Salomon – budowa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Salomona;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jakie konsekwencje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rebus,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Salomona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Świątyni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wyniknęły z faktu, że Salomon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wyglądu świątyni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poprosił Boga o dar mądrości;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jerozolimskiej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w jaki sposób rządy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podstawie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Salomona wpłynęły na rozwój kraju;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pytań,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jak wyglądała świątynia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opis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jerozolimska;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wie, że należy stawiać Boga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pierwszym miejscu;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dostrzega wartość dóbr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niematerialnych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Historia zbawienia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wyjaśniam kim byli prorocy Izajasz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 posyła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(A.11):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postaci i misji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Jeremiasz;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proroków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Prorocy: Izajasz,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proroków: Izajasza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tłumaczym jakie zadania wyznaczył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wędrujące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Jeremiasz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Jeremiasza;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im Pan Bóg;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kartki,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Odnowienie Przymierza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główne myśli nauczania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notatka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 czasów Jozjasza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reformy religijnej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Izajasza i Jeremiasza;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prasowa,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 wobec zła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króla Jozjasza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opowiada o reformie religijnej za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nieszczęść (C.1)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czasów króla Jozjasza;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sposoby dawania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świadectwa wiary w świecie;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rozróżnia prawdziwych i fałszywych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proroków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851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" o:spid="_x0000_s1037" style="position:absolute;z-index:251647488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17"/>
            <w:col w:w="984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4" w:name="page6"/>
      <w:bookmarkEnd w:id="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57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16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60"/>
        <w:gridCol w:w="720"/>
        <w:gridCol w:w="1980"/>
        <w:gridCol w:w="1680"/>
        <w:gridCol w:w="2920"/>
        <w:gridCol w:w="1400"/>
      </w:tblGrid>
      <w:tr w:rsidR="00E46D3C">
        <w:trPr>
          <w:trHeight w:val="218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Historia zbawienia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</w:t>
            </w:r>
          </w:p>
        </w:tc>
        <w:tc>
          <w:tcPr>
            <w:tcW w:w="2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historię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 wyzwala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(A.11):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działania Boga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niewoli babilońskiej;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niewoli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Naród wybrany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historii Narodu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następstwa niewoli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niewoli, niewola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Wybranego;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babilońskiej;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babilońska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okres poprzedzający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Powstanie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okresu niewoli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powstanie Machabeuszy;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machabejskie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babilońskiej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podaje znaczenie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powstania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omawianych w trakcie lekcji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plakat,</w:t>
            </w:r>
          </w:p>
        </w:tc>
      </w:tr>
      <w:tr w:rsidR="00E46D3C">
        <w:trPr>
          <w:trHeight w:val="228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Machabeuszy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wydarzeń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</w:t>
            </w:r>
          </w:p>
        </w:tc>
      </w:tr>
      <w:tr w:rsidR="00E46D3C">
        <w:trPr>
          <w:trHeight w:val="45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Oczekiwanie na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staro-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 znaczenie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Bóg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Mesjasza. Izrael przed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testamentalnych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słowa „Mesjasz”;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zapowiada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narodzeniem Jezusa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obietnic dotyczą-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starotestamentalne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Mesjasza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(A.11)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cych Mesjasza,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zapowiedzi przyjścia Mesjasza;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 wobec zła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które wypełniły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uzasadnia, że Jezus Chrystus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nieszczęść (C.1)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się w Jezusie Chry-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jest zapowiadanym przez Stary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grupach,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stusie;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Testament Mesjaszem;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 praw-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argumenty potwierdzające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dy o uniwersalno-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myśl, że Bóg kieruje swoje słowa do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 dydaktyczna,</w:t>
            </w:r>
          </w:p>
        </w:tc>
      </w:tr>
      <w:tr w:rsidR="00E46D3C">
        <w:trPr>
          <w:trHeight w:val="228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ści chrześcijaństwa</w:t>
            </w:r>
          </w:p>
        </w:tc>
        <w:tc>
          <w:tcPr>
            <w:tcW w:w="29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wszystkich ludzi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SMS</w:t>
            </w:r>
          </w:p>
        </w:tc>
      </w:tr>
      <w:tr w:rsidR="00E46D3C">
        <w:trPr>
          <w:trHeight w:val="2060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4" o:spid="_x0000_s1039" style="position:absolute;z-index:251648512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31" w:right="575" w:bottom="571" w:left="276" w:header="0" w:footer="0" w:gutter="0"/>
          <w:cols w:num="3" w:space="708" w:equalWidth="0">
            <w:col w:w="427" w:space="357"/>
            <w:col w:w="9840" w:space="23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5" w:name="page7"/>
      <w:bookmarkEnd w:id="5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676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17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III – Wypełnienie proroctw – wcielenie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1960"/>
        <w:gridCol w:w="1540"/>
        <w:gridCol w:w="120"/>
        <w:gridCol w:w="2880"/>
        <w:gridCol w:w="1420"/>
        <w:gridCol w:w="30"/>
      </w:tblGrid>
      <w:tr w:rsidR="00E46D3C">
        <w:trPr>
          <w:trHeight w:val="234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61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1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1"/>
        </w:trPr>
        <w:tc>
          <w:tcPr>
            <w:tcW w:w="1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82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196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540" w:type="dxa"/>
            <w:vMerge w:val="restart"/>
            <w:vAlign w:val="bottom"/>
          </w:tcPr>
          <w:p w:rsidR="00E46D3C" w:rsidRDefault="007D334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18"/>
                <w:szCs w:val="18"/>
              </w:rPr>
              <w:t>Wymagania ogólne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28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Merge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28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Historyczność Jezusa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co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pokaz,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– postać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– chrześcijańskie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historyczności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oznacza, że Jezus jest postacią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historyczna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niechrześcijańskie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Chrystusa;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historyczną;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źródła historyczne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pozachrześcijańskie źródła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Jezusie (A.13)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prawdy o roli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Jezusie Chrystusie;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dokonuje podziału źródeł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dziejach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pozachrześcijańskich o Jezusie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ludzkości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Chrystusie na źródła żydowskie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pogańskie;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teorie kwestionujące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historyczność i zmartwychwstanie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 oraz podaje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kontrargumenty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historii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dogmaty maryjne;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artykuł prasowy,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dzieciństwo Jezusa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 znaczenie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przychodzi na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– Wcielenie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dzieciństwa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dogmatów dotyczących Matki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świat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Słowa Bożego (na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Bożej;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podstawie Ewangelii wg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w porządku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Łukasza) (A.13);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 roli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chronologicznym zdarzenia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rodziny w życiu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dzieciństwa Pana Jezusa;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definicję pojęcia „dogmat”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7792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-3837940</wp:posOffset>
            </wp:positionV>
            <wp:extent cx="6233795" cy="5416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795" cy="54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7" o:spid="_x0000_s1042" style="position:absolute;z-index:251649536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012" w:right="575" w:bottom="323" w:left="276" w:header="0" w:footer="0" w:gutter="0"/>
          <w:cols w:num="3" w:space="708" w:equalWidth="0">
            <w:col w:w="427" w:space="337"/>
            <w:col w:w="9820" w:space="275"/>
            <w:col w:w="195"/>
          </w:cols>
        </w:sectPr>
      </w:pPr>
    </w:p>
    <w:p w:rsidR="00E46D3C" w:rsidRDefault="00E46D3C">
      <w:pPr>
        <w:spacing w:line="200" w:lineRule="exact"/>
        <w:rPr>
          <w:sz w:val="20"/>
          <w:szCs w:val="20"/>
        </w:rPr>
      </w:pPr>
      <w:bookmarkStart w:id="6" w:name="page8"/>
      <w:bookmarkEnd w:id="6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200"/>
        <w:gridCol w:w="1220"/>
        <w:gridCol w:w="700"/>
        <w:gridCol w:w="1980"/>
        <w:gridCol w:w="1640"/>
        <w:gridCol w:w="2880"/>
        <w:gridCol w:w="1420"/>
      </w:tblGrid>
      <w:tr w:rsidR="00E46D3C">
        <w:trPr>
          <w:trHeight w:val="844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Osoba i odkupieńczy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 treści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przytacza główne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 dzieła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Prologu Ewangelii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wątki Prologu Ewangelii św. Jana;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obiecanym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(A.13);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według św. Jana;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wybranych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Mesjaszem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Prolog św. Jana – J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 boskiej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fragmentów Prologu Ewangelii św.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 1-18 (A.13);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ludzkiej natury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Jana;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obiecanym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jakie było główne zadanie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Mesjaszem – Łk 4, 16-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Mesjasza wyrażone w księdze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22a (A.13);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proroka Izajasza;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sytuacje z życia Jezusa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świadczące o tym, że był On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prawdziwym Bogiem i prawdziwym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człowiekiem;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stwierdza, jakie czyny prowadzą go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 spotkania z Jezusem, a które od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5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Niego oddalają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365"/>
        </w:trPr>
        <w:tc>
          <w:tcPr>
            <w:tcW w:w="860" w:type="dxa"/>
            <w:shd w:val="clear" w:color="auto" w:fill="A6A6A6"/>
            <w:textDirection w:val="tbRl"/>
            <w:vAlign w:val="bottom"/>
          </w:tcPr>
          <w:p w:rsidR="00E46D3C" w:rsidRDefault="007D3348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w w:val="98"/>
                <w:sz w:val="36"/>
                <w:szCs w:val="36"/>
              </w:rPr>
              <w:t>18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88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7"/>
                <w:szCs w:val="7"/>
              </w:rPr>
            </w:pPr>
          </w:p>
        </w:tc>
      </w:tr>
      <w:tr w:rsidR="00E46D3C">
        <w:trPr>
          <w:trHeight w:val="197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 chrztu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o chrzcie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przyjmuje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najważniejsze momenty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chrzest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podczas chrztu Jezusa;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 tekstu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przyjęcia chrztu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różnice pomiędzy chrztem,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 tabeli,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chrzest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przez Jezusa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którego udziela Jan ludziom, a tym,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pytania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Jordanie: Łk 3, 21-22;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który przyjął Jezus;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problemowe,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co zapowiadał chrzest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stwierdza, jakie zachowanie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</w:t>
            </w: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pomaga nam w dbaniu o życie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łasce chrztu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1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116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8" o:spid="_x0000_s1043" style="position:absolute;z-index:251650560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590" w:orient="landscape"/>
          <w:pgMar w:top="20" w:right="575" w:bottom="0" w:left="0" w:header="0" w:footer="0" w:gutter="0"/>
          <w:cols w:num="2" w:space="708" w:equalWidth="0">
            <w:col w:w="1086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7" w:name="page9"/>
      <w:bookmarkEnd w:id="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88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19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40"/>
        <w:gridCol w:w="720"/>
        <w:gridCol w:w="196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scenę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objawia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teologicznego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wesela w Kanie Galilejskiej;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się w Kanie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sceny wesela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wesela w Kanie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Kanie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Galilejskiej;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Galilejskiej;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definicję pojęcia „cud”;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objawienie w Kanie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 co oznaczają słowa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Galilejskiej: J 2, 1-11;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„zróbcie wszystko, cokolwiek wam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Matki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powie” w życiu chrześcijanina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Bożej w życiu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scenę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sceny powołania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powołania pierwszych uczniów;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powołuje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pierwszych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imiona osób, które zostały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uczniów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uczniów;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powołane (Łk 5, 1–11);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 dydaktyczna,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roli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szczególną rolę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powołanie pierwszych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powołania w życiu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Apostołów w tworzeniu Kościoła;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uczniów: Łk 5, 1-11 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przykłady, w jaki sposób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różne grupy zawodowe mogą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realizować swoje powołanie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105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0" o:spid="_x0000_s1045" style="position:absolute;z-index:251651584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57"/>
            <w:col w:w="982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8" w:name="page10"/>
      <w:bookmarkEnd w:id="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198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20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40"/>
        <w:gridCol w:w="700"/>
        <w:gridCol w:w="1980"/>
        <w:gridCol w:w="1640"/>
        <w:gridCol w:w="2880"/>
        <w:gridCol w:w="1420"/>
      </w:tblGrid>
      <w:tr w:rsidR="00E46D3C">
        <w:trPr>
          <w:trHeight w:val="21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sensu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objawia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teologicznego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przemienienie na górze Tabor;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swoje bóstwo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przemienienia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postaci obecne przy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 na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przemienieniu;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pantomima,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górze Tabor;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przemienienie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przemienienie na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górze Tabor;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Górze Tabor: Łk 9, 28-36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co oznacza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(A.13);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potrzeby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„przemienienie ludzkiego serca”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naśladowania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Pana Jezusa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  <w:tr w:rsidR="00E46D3C">
        <w:trPr>
          <w:trHeight w:val="19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18.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treść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znajomości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przypowieści: dobra lub zła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naucza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nauczania Pana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budowla (Łk 6, 46-49),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przypowie-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kogo się bać (Łk 16, 19-31),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ściach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sensu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wdowi grosz (Łk 21, 1-4);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nauczanie - dobra lub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znaczenie teologiczne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komiks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zła budowla: Łk 6, 46-49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dobra lub zła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przypowieści: dobra lub zła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kogo się bać: Łk 12, 4-7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budowla (Łk 6, 46-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budowla (Łk 6, 46-49),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wdowi grosz: Łk 21, 1-4;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49), kogo się bać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kogo się bać (Łk 16, 19-31),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(Łk 16, 19-31),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wdowi grosz (Łk 21, 1-4);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wdowi grosz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uzasadnia, dlaczego Pan Jezus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(Łk 21, 1-4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nauczaniu posługiwał się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przypowieściami;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co znaczy,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że nauczanie Pana Jezusa jest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uniwersalne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2" o:spid="_x0000_s1047" style="position:absolute;z-index:251652608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44" w:right="575" w:bottom="567" w:left="276" w:header="0" w:footer="0" w:gutter="0"/>
          <w:cols w:num="3" w:space="708" w:equalWidth="0">
            <w:col w:w="427" w:space="337"/>
            <w:col w:w="982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9" w:name="page11"/>
      <w:bookmarkEnd w:id="9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08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21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40"/>
        <w:gridCol w:w="700"/>
        <w:gridCol w:w="1980"/>
        <w:gridCol w:w="1640"/>
        <w:gridCol w:w="2880"/>
        <w:gridCol w:w="1420"/>
      </w:tblGrid>
      <w:tr w:rsidR="00E46D3C">
        <w:trPr>
          <w:trHeight w:val="21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naucza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przypowieść o bogaczu i Łazarzu;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charakterystyka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życiu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bogaczu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charakteryzuje postaci bogacza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postaci,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wiecznym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Łazarzu;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Łazarza;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 tekstu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stosunek chrześcijanina do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 tabeli,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przypowieści - bogacz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dóbr materialnych;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Łazarz: Łk 16, 19-31;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Pisma Świętego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bogaczu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wiary;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podstawie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Łazarzu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stwierdza, że prawdziwym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pytań,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celem naszego życia jest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zmartwychwstanie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przypowieść o zagubionej owcy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przypomina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zagubionej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zaginionej drachmie;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swojej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owcy i zaginionej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kiedy o człowieku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miłości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drachmie;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można powiedzieć, że przypomina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przypowieści –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zagubioną owcę;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alternatywne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zaginionej owcy: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stosunek Boga do osób,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tytuły,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Łk 15, 1-10;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które się zagubiły;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rebus,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zagubionej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wskazuje, jak zagubiony człowiek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owcy i zaginionej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może wrócić do Boga;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drachmie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stwierdza, że Bogu zawsze zależy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każdym człowieku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85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4" o:spid="_x0000_s1049" style="position:absolute;z-index:251653632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37"/>
            <w:col w:w="982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0" w:name="page12"/>
      <w:bookmarkEnd w:id="10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18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22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40"/>
        <w:gridCol w:w="700"/>
        <w:gridCol w:w="1960"/>
        <w:gridCol w:w="1660"/>
        <w:gridCol w:w="2880"/>
        <w:gridCol w:w="1420"/>
      </w:tblGrid>
      <w:tr w:rsidR="00E46D3C">
        <w:trPr>
          <w:trHeight w:val="218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21.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historii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sceny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drama,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biblijnych: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biblijne (Łk 7, 1-10; Łk 8, 41-42 i 49-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uzdrawia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sługa setnika,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56; Łk 18, 35-43);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(na podstawie Ewangelii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uzdrowienie córki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znaczenie i sens scen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wg św. Łukasza) (A.13):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Jaira, uzdrowienie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biblijnych (Łk 7, 1-10; Łk 8, 41-42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cuda – uzdrowienie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niewidomego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49-56; Łk 18, 35-43)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sługi setnika: Łk 7, 1-10;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Bartymeusza;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co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wskrzeszenie córki Jaira: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znaczy, że Jezus jest lekarzem duszy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Łk 8, 40-42a.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jako lekarza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ciała;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uzdrowienie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duszy i ciała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powody, dla których Jezus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niewidomego pod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czynił cuda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Jerychem: Łk 18, 35-43;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  <w:tr w:rsidR="00E46D3C">
        <w:trPr>
          <w:trHeight w:val="197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22.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Życie, działalność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historii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cuda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 objawia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nauczanie Jezusa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biblijnych –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Pana Jezusa – uciszenie burzy,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swoją moc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(na podstawie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uciszenia burzy,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nakarmienie pięciu tysięcy ludzi;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Ewangelii wg św.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rozmnożenia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znaczenie i sens scen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Łukasza) (A.13):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chleba i ryb;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biblijnych (Łk 8, 22-25; Łk 9, 10-17);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cuda - uciszenie burzy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wylicza, jakich cudów dokonywał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jeziorze: Łk 8, 22-25;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działania Boga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Pan Jezus;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nakarmienie pięciu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wspólnoty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wylicza, jakie cuda dokonują się we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tysięcy ludzi: Łk 9, 10-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wspólnocie Kościoła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Słowo Boże jako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wezwanie Boże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drogowskaz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kształtowaniu życia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 (A.13)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75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6" o:spid="_x0000_s1051" style="position:absolute;z-index:251654656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44" w:right="575" w:bottom="343" w:left="276" w:header="0" w:footer="0" w:gutter="0"/>
          <w:cols w:num="3" w:space="708" w:equalWidth="0">
            <w:col w:w="427" w:space="337"/>
            <w:col w:w="982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1" w:name="page13"/>
      <w:bookmarkEnd w:id="1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29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23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IV – Nasze życie z Jezusem – sakramenty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540"/>
        <w:gridCol w:w="140"/>
        <w:gridCol w:w="2880"/>
        <w:gridCol w:w="1420"/>
        <w:gridCol w:w="30"/>
      </w:tblGrid>
      <w:tr w:rsidR="00E46D3C">
        <w:trPr>
          <w:trHeight w:val="217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20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1540" w:type="dxa"/>
            <w:tcBorders>
              <w:top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0"/>
        </w:trPr>
        <w:tc>
          <w:tcPr>
            <w:tcW w:w="1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0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20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540" w:type="dxa"/>
            <w:vMerge w:val="restart"/>
            <w:vAlign w:val="bottom"/>
          </w:tcPr>
          <w:p w:rsidR="00E46D3C" w:rsidRDefault="007D334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7"/>
                <w:sz w:val="18"/>
                <w:szCs w:val="18"/>
              </w:rPr>
              <w:t>Wymagania ogólne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28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Merge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49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23.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Wypełnienie proroctw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sakramenty święte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– dzieło Boga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katolickiej nauki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dokonuje ich podziału;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sakramentach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sakramentach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biblijne źródła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(B.1; B.3)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świętych;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definicję pojęcia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– ich podział, sens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„sakrament święty”;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cel (B.1);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życia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ukazuje rolę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opowiadanie,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sakramentalnego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świętych w życiu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katolika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chrześcijańskim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6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24.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7"/>
                <w:sz w:val="18"/>
                <w:szCs w:val="18"/>
              </w:rPr>
              <w:t>- ukazanie znaczenia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omawia znaczenie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 chrztu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skutków chrztu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chrztu świętego;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świętego;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skutki chrztu;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Chrzest (B.4);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 liturgię sakramentu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 roli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chrztu;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chrztu w życiu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obowiązki płynące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54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katolika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chrztu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(B.1);Kościół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Mistycznym Ciałem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i wspólnotą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wiernych (E.2);</w:t>
            </w:r>
          </w:p>
        </w:tc>
        <w:tc>
          <w:tcPr>
            <w:tcW w:w="15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3936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-3865245</wp:posOffset>
            </wp:positionV>
            <wp:extent cx="6256655" cy="44132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5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9" o:spid="_x0000_s1054" style="position:absolute;z-index:251655680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031" w:right="575" w:bottom="263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2" w:name="page14"/>
      <w:bookmarkEnd w:id="1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49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24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680"/>
        <w:gridCol w:w="2880"/>
        <w:gridCol w:w="142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25.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wyjaśnia, czym jest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 bierzmo-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sensu 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bierzmowanie;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bierzmowania;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opisuje obrzędy bierzmowania;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rekwizytem,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Bierzmowanie (B.5);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skutki bierzmowania;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wykazuje związek między dojrzałą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wiarą a jej obroną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katolika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Mistycznym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grupach,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Ciałem Chrystusa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wspólnotą wiernych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</w:t>
            </w: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26.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pogłębianie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 wagę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prawdy o roli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rolę sakramentu Eucharystii;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 w życiu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inne nazwy Mszy Świętej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Eucharystia: Jezus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katolika;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tłumaczy ich znaczenie;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– nasza Pascha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 rolę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(B.6)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sensu 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 w życiu moralnym;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tabela,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Eucharystia: uczta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metody lepszego przeżycia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ofiarna; uczta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dziękczynienia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– eklezjalny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eschatologiczny wymiar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Eucharystii jako uczty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miłości (B.6)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Najświętszy Sakrament –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adoracja (B.6; D.1);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1" o:spid="_x0000_s1056" style="position:absolute;z-index:251656704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44" w:right="575" w:bottom="567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3" w:name="page15"/>
      <w:bookmarkEnd w:id="1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598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25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680"/>
        <w:gridCol w:w="2880"/>
        <w:gridCol w:w="142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(B.1);Kościół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Mistycznym Ciałem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i wspólnotą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wiernych 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27.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części Mszy Świętej i je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sensu Mszy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charakteryzuje;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zjednoczenia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Świętej;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związek między życiem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grupach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Eucharystii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Struktura Mszy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chrześcijańskim a Mszą Świętą;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/ prezentacja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świętej i znaczenie jej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 roli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czym jest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części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Mszy Świętej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adoracja;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(B.6)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katolika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co oznaczają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pełnego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poszczególne postawy modlitewne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czynnego udziału we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Mszy świętej dla życia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chrześcijańskiego (B.6);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(B.1);Kościół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Mistycznym Ciałem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i wspólnotą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wiernych 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10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3" o:spid="_x0000_s1058" style="position:absolute;z-index:251657728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4" w:name="page16"/>
      <w:bookmarkEnd w:id="1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700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26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00"/>
        <w:gridCol w:w="1700"/>
        <w:gridCol w:w="2860"/>
        <w:gridCol w:w="142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28.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sensu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i charakteryzuje warunki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znaczenia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 pokuty i pojednania;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pojednania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 pokuty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Sens i skutki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pojednania;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przypowieść o miłosiernym ojcu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 pokuty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wyjaśnia jej znaczenie;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pojednania –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 roli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potrzebę regularnego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podstawowe pojęcia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 pokuty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przystępowania do sakramentu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dyskusja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etyczne – przypowieść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pojednania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pokuty i pojednania;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miłosiernym ojcu: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katolika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skutki sakramentu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Łk 15, 11-32; sumienie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pokuty i pojednania w życiu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jego kształtowanie,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indywidualnym i wspólnotowym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odpowiedzialność za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własne sumienie – Jezus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Zacheusz: Łk 19, 1-10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(A.13; B.7; C.2);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Mistycznym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Ciałem Chrystusa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wspólnotą wiernych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(E.2);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29.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sakrament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skutków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 chorych, jako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 uzdrowienia;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chorych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Znaczenie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w jaki sposób udziela się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skutki sakramentu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chorych;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 namaszczenia chorych;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 chorych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(B.8);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5" o:spid="_x0000_s1060" style="position:absolute;z-index:251658752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44" w:right="575" w:bottom="567" w:left="276" w:header="0" w:footer="0" w:gutter="0"/>
          <w:cols w:num="3" w:space="708" w:equalWidth="0">
            <w:col w:w="427" w:space="337"/>
            <w:col w:w="9860" w:space="23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5" w:name="page17"/>
      <w:bookmarkEnd w:id="15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803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27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0"/>
        <w:gridCol w:w="720"/>
        <w:gridCol w:w="2000"/>
        <w:gridCol w:w="1680"/>
        <w:gridCol w:w="2880"/>
        <w:gridCol w:w="1420"/>
      </w:tblGrid>
      <w:tr w:rsidR="00E46D3C">
        <w:trPr>
          <w:trHeight w:val="218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przedstawienie,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skutki sakramentu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linia czasu,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jaki sposób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 chorych;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udziela się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chrześcijański sens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przeżywania cierpienia;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w jaki sposób Jezus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Mistycznym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chorych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pomagał cierpiącym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Ciałem Chrystusa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wspólnotą wiernych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  <w:tr w:rsidR="00E46D3C">
        <w:trPr>
          <w:trHeight w:val="1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30.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sakrament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 święceń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skutków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namaszczenia chorych jako na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 w służbie komunii;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Sakrament święceń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święceń;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kto może przyjąć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sakrament małżeństwa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 święceń;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uzupełnianie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sakramenty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trzy stopnie sakramentu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tabeli,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służbie wspólnoty dla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święceń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święceń;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 (B.9)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pomocy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jakie skutki płyną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Skutki sakramentu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realizacji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przyjęcia sakramentu święceń;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powołania do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zadania biskupów,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sakramentu święceń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miłości i służby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prezbiterów i diakonów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(B.9);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(B.1);Kościół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Mistycznym Ciałem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i wspólnotą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wiernych 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1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7" o:spid="_x0000_s1062" style="position:absolute;z-index:251659776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6" w:name="page18"/>
      <w:bookmarkEnd w:id="1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290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28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0"/>
        <w:gridCol w:w="720"/>
        <w:gridCol w:w="2000"/>
        <w:gridCol w:w="1680"/>
        <w:gridCol w:w="2880"/>
        <w:gridCol w:w="1420"/>
      </w:tblGrid>
      <w:tr w:rsidR="00E46D3C">
        <w:trPr>
          <w:trHeight w:val="218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31.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Liturgia poszczególnych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sakrament małżeństwa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sakramentów – obrzędy;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skutków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na sakrament w służbie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 (B.3):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komunii;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rozsypanka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Sakrament święceń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kto może przyjąć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wyrazowa,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sakrament małżeństwa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 małżeństwa;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sakramenty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jakie skutki płyną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służbie wspólnoty dla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przyjęcia sakramentu święceń;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mózgów, praca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 (B.9);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pomocy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wymienia, jakie zadania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Skutki sakramentu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realizacji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wynikają z przyjęcia sakramentu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powołania do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małżeństwa;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sakramentu święceń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miłości i służby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w jaki sposób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(B.9);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małżonkowie mogą okazywać sobie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Podział zadań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miłość w codziennych sytuacjach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sprawowaniu liturgii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życiowych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Znaki, symbole i gesty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 (B.1);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Mistycznym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Ciałem Chrystusa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wspólnotą wiernych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  <w:tr w:rsidR="00E46D3C">
        <w:trPr>
          <w:trHeight w:val="1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32.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Sakramenty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wyjaśnienie, czym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czym są sakramentalia;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zdania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Dar błogosła-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sakramentalia (B.2);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są sakramentalia;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podstawowe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niedokończone,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wieństwa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Sakramentalia –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sakramentalia;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błogosławieństwa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wybranych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wyjaśni, jaki jest cel sprawowania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nabożeństwa, inne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sakramentaliów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sakramentaliów;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obrzędy liturgiczne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czym są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(pogrzeb) (B.2)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błogosławieństwa;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znaczenie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chrześcijańskiego pogrzebu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1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9" o:spid="_x0000_s1064" style="position:absolute;z-index:251660800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31" w:right="575" w:bottom="579" w:left="276" w:header="0" w:footer="0" w:gutter="0"/>
          <w:cols w:num="3" w:space="708" w:equalWidth="0">
            <w:col w:w="427" w:space="337"/>
            <w:col w:w="9860" w:space="23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7" w:name="page19"/>
      <w:bookmarkEnd w:id="1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008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29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V – Wiem, w kogo wierzę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0"/>
        <w:gridCol w:w="700"/>
        <w:gridCol w:w="1980"/>
        <w:gridCol w:w="1680"/>
        <w:gridCol w:w="2880"/>
        <w:gridCol w:w="1460"/>
        <w:gridCol w:w="30"/>
      </w:tblGrid>
      <w:tr w:rsidR="00E46D3C">
        <w:trPr>
          <w:trHeight w:val="217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4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15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0"/>
        </w:trPr>
        <w:tc>
          <w:tcPr>
            <w:tcW w:w="1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19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ogólne</w:t>
            </w:r>
          </w:p>
        </w:tc>
        <w:tc>
          <w:tcPr>
            <w:tcW w:w="28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49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33.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Symbole wiary –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Skład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czym jest wiara i jak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Wierzę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Apostolski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Credo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(A.4);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podstawowych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powstał tekst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Boga Ojca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wymienia artykuły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Bogu Ojcu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mówiące o Bogu Ojcu;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źródłowym,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wynikających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wybrane fragmenty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traktujące o Bogu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Ojcu;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znaki i symbole,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artykułów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sposoby kształtowania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wiary;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dotyczących Boga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stwierdza, że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Wyznanie wiary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Ojca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motywuje nas do życia zgodnego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wyznawaną wiarą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34.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Symbole wiary –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Skład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wymienia artykuły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Wierzę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Apostolski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Credo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(A.4);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podstawowych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mówiące o Jezusie Chrystusie;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Syna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wybrane fragmenty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Bożego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Jezusie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traktujące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źródłowym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Jezusie Chrystusie;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podstawie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wynikających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w jaki sposób Jezus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pytań, 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dokonał dzieła odkupienia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artykułów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sposoby kształtowania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 burza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wiary;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mózgów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dotyczących Jezusa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stwierdza, że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Wyznanie wiary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motywuje nas do naśladowania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99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1104" behindDoc="1" locked="0" layoutInCell="0" allowOverlap="1">
            <wp:simplePos x="0" y="0"/>
            <wp:positionH relativeFrom="column">
              <wp:posOffset>5080</wp:posOffset>
            </wp:positionH>
            <wp:positionV relativeFrom="paragraph">
              <wp:posOffset>-3895090</wp:posOffset>
            </wp:positionV>
            <wp:extent cx="6251575" cy="44132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2" o:spid="_x0000_s1067" style="position:absolute;z-index:251661824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012" w:right="575" w:bottom="234" w:left="276" w:header="0" w:footer="0" w:gutter="0"/>
          <w:cols w:num="3" w:space="708" w:equalWidth="0">
            <w:col w:w="427" w:space="337"/>
            <w:col w:w="9860" w:space="23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18" w:name="page20"/>
      <w:bookmarkEnd w:id="1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21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30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0"/>
        <w:gridCol w:w="700"/>
        <w:gridCol w:w="1980"/>
        <w:gridCol w:w="1680"/>
        <w:gridCol w:w="2880"/>
        <w:gridCol w:w="1440"/>
      </w:tblGrid>
      <w:tr w:rsidR="00E46D3C">
        <w:trPr>
          <w:trHeight w:val="218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35.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Symbole wiary –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Skład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wymienia artykuły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zdania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Wierzę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Apostolski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Credo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(A.4);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podstawowych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mówiące o Duchu Świętym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niedokończone,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Ducha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Kościele;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Duchu Świętym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wybrane fragmenty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Kościele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traktujące o Duchu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wynikających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 i Kościele;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metaplan,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sposoby działania Ducha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artykułów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co znaczy, że Kościół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Wyznania wiary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jest jeden, święty, powszechny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dotyczących Ducha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apostolski;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 i Kościoła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- stwierdza, że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Wyznanie wiary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motywuje nas do budowania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jedności Kościoła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36.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Renesans w Kościele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 roli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sytuację,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Trudne lata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– Mikołaj Kopernik,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 w okresie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która doprowadziła do wybuchu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sprawa Galileusza;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renesansu;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reformacji;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sztuka odrodzenia (E.3)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czym są wspólnoty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Marcin Luter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reformacji i jej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protestanckie;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reformacja;</w:t>
            </w: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przyczyn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charakteryzuje renesans;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parach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wskazuje na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(karty pracy),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przyczyny konfliktu Kościoła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Galileuszem;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skuteczne metody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drama</w:t>
            </w:r>
          </w:p>
        </w:tc>
      </w:tr>
      <w:tr w:rsidR="00E46D3C">
        <w:trPr>
          <w:trHeight w:val="2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rozwiązywania sporów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851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4" o:spid="_x0000_s1069" style="position:absolute;z-index:251662848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31" w:right="575" w:bottom="579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E46D3C">
      <w:pPr>
        <w:spacing w:line="200" w:lineRule="exact"/>
        <w:rPr>
          <w:sz w:val="20"/>
          <w:szCs w:val="20"/>
        </w:rPr>
      </w:pPr>
      <w:bookmarkStart w:id="19" w:name="page21"/>
      <w:bookmarkEnd w:id="19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200"/>
        <w:gridCol w:w="1180"/>
        <w:gridCol w:w="680"/>
        <w:gridCol w:w="2000"/>
        <w:gridCol w:w="1660"/>
        <w:gridCol w:w="2900"/>
        <w:gridCol w:w="1440"/>
        <w:gridCol w:w="30"/>
      </w:tblGrid>
      <w:tr w:rsidR="00E46D3C">
        <w:trPr>
          <w:trHeight w:val="1118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37.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Sobór Trydencki.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powodów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powody zwołania soboru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Światło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Działalność św. Karola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zwołania soboru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trydenckiego;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soboru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Boromeusza (E.3);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trydenckiego oraz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wylicza, w jaki sposób Kościół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jego głównych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odpowiedział na nękające go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postanowień;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problemy poprzez uchwały soboru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trydenckiego;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referat,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życia św. Karola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wyszukiwanie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Boromeusza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życie i działalność św. Karola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informacji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Boromeusza;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internecie,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rolę św. Karola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plastyczna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Boromeusza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0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38.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Protestantyzm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różnic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wspólnoty protestanckie;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Próby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ekumenizm (E.2; E.3);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między Kościołem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charakteryzuje główne różnice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vMerge w:val="restart"/>
            <w:shd w:val="clear" w:color="auto" w:fill="A6A6A6"/>
            <w:textDirection w:val="tbRl"/>
            <w:vAlign w:val="bottom"/>
          </w:tcPr>
          <w:p w:rsidR="00E46D3C" w:rsidRDefault="007D3348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w w:val="98"/>
                <w:sz w:val="36"/>
                <w:szCs w:val="36"/>
              </w:rPr>
              <w:t>31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pojednania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katolickim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między Kościołem katolickim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vMerge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 wspólnotami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 wspólnotami protestanckimi;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protestanckimi;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czym jest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ekumenizm;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projektowanie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ekumenizmu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przykłady działań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gry, miniquiz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budowaniu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ekumenicznych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51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6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39.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obronie wiary –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życia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o życiu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Jezuici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oświata i kultura.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działalności św.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działalności św. Ignacego Loyoli;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Kościele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Ignacy Loyola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Ignacego Loyoli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charakteryzuje powstanie zakonu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(E.3; E.4);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oraz św. Franciszka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jezuitów;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Ksawerego;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opisuje rolę zakonu jezuitów;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 roli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o życiu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zakonu jezuitów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działalności św. Franciszka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Ksawerego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59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4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5" o:spid="_x0000_s1070" style="position:absolute;z-index:251663872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590" w:orient="landscape"/>
          <w:pgMar w:top="20" w:right="575" w:bottom="0" w:left="0" w:header="0" w:footer="0" w:gutter="0"/>
          <w:cols w:num="2" w:space="708" w:equalWidth="0">
            <w:col w:w="10880" w:space="255"/>
            <w:col w:w="195"/>
          </w:cols>
        </w:sectPr>
      </w:pPr>
    </w:p>
    <w:p w:rsidR="00E46D3C" w:rsidRDefault="00E46D3C">
      <w:pPr>
        <w:spacing w:line="200" w:lineRule="exact"/>
        <w:rPr>
          <w:sz w:val="20"/>
          <w:szCs w:val="20"/>
        </w:rPr>
      </w:pPr>
      <w:bookmarkStart w:id="20" w:name="page22"/>
      <w:bookmarkEnd w:id="2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180"/>
        <w:gridCol w:w="1180"/>
        <w:gridCol w:w="680"/>
        <w:gridCol w:w="2000"/>
        <w:gridCol w:w="1660"/>
        <w:gridCol w:w="2900"/>
        <w:gridCol w:w="1440"/>
        <w:gridCol w:w="30"/>
      </w:tblGrid>
      <w:tr w:rsidR="00E46D3C">
        <w:trPr>
          <w:trHeight w:val="844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40.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w XVI i XVII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powody prowadzenia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Misje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w. – prekursorzy misji: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 roli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misji przez Kościół katolicki;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działalność św.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znaczenia misji;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rolę misji;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Franciszka Ksawerego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życia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życie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referat,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Wincentego á Paulo;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działalność św. Wincentego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opowiadanie,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Kościoła dla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Wincentego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 Paulo;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rozwoju szkolnictwa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 Paulo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opisuje działalność misyjną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XVI-XVIII w. (kolegia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Franciszka Ksawerego i św.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kalambury,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jezuickie i bracia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Wincentego a Paulo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tworzenie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szkolni), działalność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definicji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charytatywna w Kościele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(A.13; E.3);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0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41.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Kościoła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co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film, słoneczko,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Rzeczpospolitej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Rzeczpospolitej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znaczy, że Rzeczpospolita była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zdania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vMerge w:val="restart"/>
            <w:shd w:val="clear" w:color="auto" w:fill="A6A6A6"/>
            <w:textDirection w:val="tbRl"/>
            <w:vAlign w:val="bottom"/>
          </w:tcPr>
          <w:p w:rsidR="00E46D3C" w:rsidRDefault="007D3348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w w:val="98"/>
                <w:sz w:val="36"/>
                <w:szCs w:val="36"/>
              </w:rPr>
              <w:t>32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Rzecz-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Obojga Narodów: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Obojga Narodów;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„krajem bez stosów”;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niedokończone,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vMerge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pospolitej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Polska krajem tolerancji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wzrost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postanowienia unii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plastyczna,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Obojga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religijnej, konfederacja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brzeskiej;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Narodów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warszawska, znaczenie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tolerancji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 czym jest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unii brzeskiej (E.5);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religijnej w życiu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 greckokatolicki;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karty pracy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odpowiednie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rozumienie tolerancji oraz jej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błędne ujęcie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1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6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42.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3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Męczeństwo za wiarę: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życia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 życie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Wierność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Andrzej Bobola (E.5);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działalność św. Andrzeja Boboli;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 lub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Kościołowi</w:t>
            </w: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Andrzeja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wylicza przykłady innych świętych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 mul-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Boboli;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męczenników;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timedialna lub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uświadomienie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przykłady państw, w których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referat – do wy-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męczeństwa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chrześcijanie są prześladowani;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boru, quiz, mi-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Kościoła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przykłady działań na rzecz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niwykład, 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prześladowanych chrześcijan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scenariusz filmu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2"/>
        </w:trPr>
        <w:tc>
          <w:tcPr>
            <w:tcW w:w="860" w:type="dxa"/>
            <w:tcBorders>
              <w:bottom w:val="single" w:sz="8" w:space="0" w:color="A6A6A6"/>
            </w:tcBorders>
            <w:shd w:val="clear" w:color="auto" w:fill="A6A6A6"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21"/>
        </w:trPr>
        <w:tc>
          <w:tcPr>
            <w:tcW w:w="860" w:type="dxa"/>
            <w:shd w:val="clear" w:color="auto" w:fill="A6A6A6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6" o:spid="_x0000_s1071" style="position:absolute;z-index:251664896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590" w:orient="landscape"/>
          <w:pgMar w:top="20" w:right="575" w:bottom="0" w:left="0" w:header="0" w:footer="0" w:gutter="0"/>
          <w:cols w:num="2" w:space="708" w:equalWidth="0">
            <w:col w:w="10860" w:space="275"/>
            <w:col w:w="195"/>
          </w:cols>
        </w:sectPr>
      </w:pPr>
    </w:p>
    <w:p w:rsidR="00E46D3C" w:rsidRDefault="007D3348">
      <w:pPr>
        <w:ind w:left="864"/>
        <w:rPr>
          <w:sz w:val="20"/>
          <w:szCs w:val="20"/>
        </w:rPr>
      </w:pPr>
      <w:bookmarkStart w:id="21" w:name="page23"/>
      <w:bookmarkEnd w:id="21"/>
      <w:r>
        <w:rPr>
          <w:rFonts w:ascii="Calibri" w:eastAsia="Calibri" w:hAnsi="Calibri" w:cs="Calibri"/>
          <w:noProof/>
          <w:sz w:val="18"/>
          <w:szCs w:val="18"/>
        </w:rPr>
        <w:lastRenderedPageBreak/>
        <w:drawing>
          <wp:anchor distT="0" distB="0" distL="114300" distR="114300" simplePos="0" relativeHeight="25163315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18"/>
          <w:szCs w:val="18"/>
        </w:rPr>
        <w:t>43.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8" o:spid="_x0000_s1073" style="position:absolute;z-index:251665920;visibility:visible;mso-wrap-distance-left:0;mso-wrap-distance-right:0" from="38.95pt,-10.45pt" to="38.95pt,124.5pt" o:allowincell="f" strokeweight=".25pt"/>
        </w:pict>
      </w:r>
    </w:p>
    <w:p w:rsidR="00E46D3C" w:rsidRDefault="007D3348">
      <w:pPr>
        <w:spacing w:line="226" w:lineRule="auto"/>
        <w:ind w:left="864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Kościół</w:t>
      </w:r>
    </w:p>
    <w:p w:rsidR="00E46D3C" w:rsidRDefault="007D3348">
      <w:pPr>
        <w:spacing w:line="232" w:lineRule="auto"/>
        <w:ind w:left="864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a kultura</w:t>
      </w:r>
    </w:p>
    <w:p w:rsidR="00E46D3C" w:rsidRDefault="007D3348">
      <w:pPr>
        <w:spacing w:line="218" w:lineRule="auto"/>
        <w:ind w:left="864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w Polsce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5"/>
          <w:szCs w:val="15"/>
        </w:rPr>
        <w:t>1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49" o:spid="_x0000_s1074" style="position:absolute;z-index:251666944;visibility:visible;mso-wrap-distance-left:0;mso-wrap-distance-right:0" from="-15.35pt,-8.65pt" to="-15.35pt,126.3pt" o:allowincell="f" strokeweight=".25pt"/>
        </w:pic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Udział Kościoła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0" o:spid="_x0000_s1075" style="position:absolute;z-index:251667968;visibility:visible;mso-wrap-distance-left:0;mso-wrap-distance-right:0" from="-3.6pt,-10.45pt" to="-3.6pt,124.5pt" o:allowincell="f" strokeweight=".25pt"/>
        </w:pict>
      </w:r>
    </w:p>
    <w:p w:rsidR="00E46D3C" w:rsidRDefault="007D3348">
      <w:pPr>
        <w:spacing w:line="231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w rozwoju kulturalnym i społecznym narodu polskiego (E.5);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1"/>
        </w:numPr>
        <w:tabs>
          <w:tab w:val="left" w:pos="104"/>
        </w:tabs>
        <w:spacing w:line="239" w:lineRule="auto"/>
        <w:ind w:left="121" w:hanging="121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przedstawienie wpływu chrześcijaństwa na kulturę w Polsce;</w:t>
      </w:r>
    </w:p>
    <w:p w:rsidR="00E46D3C" w:rsidRDefault="007D3348">
      <w:pPr>
        <w:numPr>
          <w:ilvl w:val="0"/>
          <w:numId w:val="1"/>
        </w:numPr>
        <w:tabs>
          <w:tab w:val="left" w:pos="101"/>
        </w:tabs>
        <w:spacing w:line="218" w:lineRule="auto"/>
        <w:ind w:left="101" w:hanging="101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omówienie</w:t>
      </w:r>
    </w:p>
    <w:p w:rsidR="00E46D3C" w:rsidRDefault="007D3348">
      <w:pPr>
        <w:spacing w:line="231" w:lineRule="auto"/>
        <w:ind w:left="121" w:right="14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7"/>
          <w:szCs w:val="17"/>
        </w:rPr>
        <w:t>działalności Kościoła na rzecz rozwoju Polski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1" o:spid="_x0000_s1076" style="position:absolute;z-index:251668992;visibility:visible;mso-wrap-distance-left:0;mso-wrap-distance-right:0" from="-4pt,-80.8pt" to="-4pt,54.15pt" o:allowincell="f" strokeweight=".25pt"/>
        </w:pict>
      </w:r>
      <w:r>
        <w:rPr>
          <w:sz w:val="20"/>
          <w:szCs w:val="20"/>
        </w:rPr>
        <w:pict>
          <v:line id="Shape 52" o:spid="_x0000_s1077" style="position:absolute;z-index:251670016;visibility:visible;mso-wrap-distance-left:0;mso-wrap-distance-right:0" from="79.25pt,-80.8pt" to="79.25pt,54.15pt" o:allowincell="f" strokeweight=".25pt"/>
        </w:pict>
      </w:r>
      <w:r>
        <w:rPr>
          <w:sz w:val="20"/>
          <w:szCs w:val="20"/>
        </w:rPr>
        <w:pict>
          <v:line id="Shape 53" o:spid="_x0000_s1078" style="position:absolute;z-index:251671040;visibility:visible;mso-wrap-distance-left:0;mso-wrap-distance-right:0" from="-197.25pt,-80.7pt" to="295.2pt,-80.7pt" o:allowincell="f" strokeweight=".25pt"/>
        </w:pic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2"/>
        </w:numPr>
        <w:tabs>
          <w:tab w:val="left" w:pos="98"/>
        </w:tabs>
        <w:spacing w:line="247" w:lineRule="auto"/>
        <w:ind w:left="116" w:right="400" w:hanging="116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omawia, jaki wpływ na kulturę wywarło chrześcijaństwo;</w:t>
      </w:r>
    </w:p>
    <w:p w:rsidR="00E46D3C" w:rsidRDefault="007D3348">
      <w:pPr>
        <w:numPr>
          <w:ilvl w:val="0"/>
          <w:numId w:val="2"/>
        </w:numPr>
        <w:tabs>
          <w:tab w:val="left" w:pos="98"/>
        </w:tabs>
        <w:spacing w:line="231" w:lineRule="auto"/>
        <w:ind w:left="116" w:hanging="116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wskazuje najważniejsze dzieła sztuki inspirowane chrześcijaństwem</w:t>
      </w:r>
    </w:p>
    <w:p w:rsidR="00E46D3C" w:rsidRDefault="007D3348">
      <w:pPr>
        <w:spacing w:line="218" w:lineRule="auto"/>
        <w:ind w:left="116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8"/>
          <w:szCs w:val="18"/>
        </w:rPr>
        <w:t>w Polsce;</w:t>
      </w:r>
    </w:p>
    <w:p w:rsidR="00E46D3C" w:rsidRDefault="007D3348">
      <w:pPr>
        <w:numPr>
          <w:ilvl w:val="0"/>
          <w:numId w:val="2"/>
        </w:numPr>
        <w:tabs>
          <w:tab w:val="left" w:pos="96"/>
        </w:tabs>
        <w:spacing w:line="218" w:lineRule="auto"/>
        <w:ind w:left="96" w:hanging="96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omawia wkład Kościoła w rozwój</w:t>
      </w:r>
    </w:p>
    <w:p w:rsidR="00E46D3C" w:rsidRDefault="007D3348">
      <w:pPr>
        <w:spacing w:line="218" w:lineRule="auto"/>
        <w:ind w:left="116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Polski;</w:t>
      </w:r>
    </w:p>
    <w:p w:rsidR="00E46D3C" w:rsidRDefault="007D3348">
      <w:pPr>
        <w:numPr>
          <w:ilvl w:val="0"/>
          <w:numId w:val="2"/>
        </w:numPr>
        <w:tabs>
          <w:tab w:val="left" w:pos="98"/>
        </w:tabs>
        <w:spacing w:line="231" w:lineRule="auto"/>
        <w:ind w:left="116" w:right="500" w:hanging="116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podaje przykłady działalności patriotycznej Kościoła;</w:t>
      </w:r>
    </w:p>
    <w:p w:rsidR="00E46D3C" w:rsidRDefault="007D3348">
      <w:pPr>
        <w:numPr>
          <w:ilvl w:val="0"/>
          <w:numId w:val="2"/>
        </w:numPr>
        <w:tabs>
          <w:tab w:val="left" w:pos="98"/>
        </w:tabs>
        <w:spacing w:line="218" w:lineRule="auto"/>
        <w:ind w:left="116" w:right="120" w:hanging="116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tłumaczy, w jaki sposób sam może włączyć się w rozwój Polski i jej kultury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spacing w:line="239" w:lineRule="auto"/>
        <w:ind w:left="5" w:right="670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pogadanka, prezentacja multimedialna, praca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4" o:spid="_x0000_s1079" style="position:absolute;z-index:251672064;visibility:visible;mso-wrap-distance-left:0;mso-wrap-distance-right:0" from="76.9pt,-40.8pt" to="76.9pt,279.05pt" o:allowincell="f" strokeweight=".25pt"/>
        </w:pict>
      </w:r>
      <w:r>
        <w:rPr>
          <w:sz w:val="20"/>
          <w:szCs w:val="20"/>
        </w:rPr>
        <w:pict>
          <v:line id="Shape 55" o:spid="_x0000_s1080" style="position:absolute;z-index:251673088;visibility:visible;mso-wrap-distance-left:0;mso-wrap-distance-right:0" from="-3.95pt,-40.8pt" to="-3.95pt,94.15pt" o:allowincell="f" strokeweight=".25pt"/>
        </w:pict>
      </w:r>
      <w:r>
        <w:rPr>
          <w:sz w:val="20"/>
          <w:szCs w:val="20"/>
        </w:rPr>
        <w:pict>
          <v:line id="Shape 56" o:spid="_x0000_s1081" style="position:absolute;z-index:251674112;visibility:visible;mso-wrap-distance-left:0;mso-wrap-distance-right:0" from="67.25pt,-40.8pt" to="67.25pt,94.15pt" o:allowincell="f" strokeweight=".25pt"/>
        </w:pict>
      </w:r>
    </w:p>
    <w:p w:rsidR="00E46D3C" w:rsidRDefault="007D3348">
      <w:pPr>
        <w:numPr>
          <w:ilvl w:val="0"/>
          <w:numId w:val="3"/>
        </w:numPr>
        <w:tabs>
          <w:tab w:val="left" w:pos="105"/>
        </w:tabs>
        <w:spacing w:line="232" w:lineRule="auto"/>
        <w:ind w:left="105" w:hanging="105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podręcznikiem,</w:t>
      </w:r>
    </w:p>
    <w:p w:rsidR="00E46D3C" w:rsidRDefault="007D3348">
      <w:pPr>
        <w:spacing w:line="231" w:lineRule="auto"/>
        <w:ind w:left="5" w:right="710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miniwykład, burza mózgów</w:t>
      </w:r>
    </w:p>
    <w:p w:rsidR="00E46D3C" w:rsidRDefault="00E46D3C">
      <w:pPr>
        <w:spacing w:line="1096" w:lineRule="exact"/>
        <w:rPr>
          <w:sz w:val="20"/>
          <w:szCs w:val="20"/>
        </w:rPr>
      </w:pPr>
    </w:p>
    <w:p w:rsidR="00E46D3C" w:rsidRDefault="00E46D3C">
      <w:pPr>
        <w:sectPr w:rsidR="00E46D3C">
          <w:pgSz w:w="11900" w:h="8390" w:orient="landscape"/>
          <w:pgMar w:top="1127" w:right="575" w:bottom="1440" w:left="276" w:header="0" w:footer="0" w:gutter="0"/>
          <w:cols w:num="6" w:space="708" w:equalWidth="0">
            <w:col w:w="1544" w:space="720"/>
            <w:col w:w="80" w:space="380"/>
            <w:col w:w="1680" w:space="319"/>
            <w:col w:w="1481" w:space="184"/>
            <w:col w:w="2716" w:space="175"/>
            <w:col w:w="1775"/>
          </w:cols>
        </w:sect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8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33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57" o:spid="_x0000_s1082" style="position:absolute;z-index:251675136;visibility:visible;mso-wrap-distance-left:0;mso-wrap-distance-right:0;mso-position-horizontal-relative:text;mso-position-vertical-relative:text" from="-504.1pt,-62.75pt" to="-11.6pt,-62.75pt" o:allowincell="f" strokeweight=".25pt"/>
        </w:pict>
      </w:r>
    </w:p>
    <w:p w:rsidR="00E46D3C" w:rsidRDefault="00E46D3C">
      <w:pPr>
        <w:sectPr w:rsidR="00E46D3C">
          <w:type w:val="continuous"/>
          <w:pgSz w:w="11900" w:h="8390" w:orient="landscape"/>
          <w:pgMar w:top="1127" w:right="575" w:bottom="1440" w:left="276" w:header="0" w:footer="0" w:gutter="0"/>
          <w:cols w:num="2" w:space="708" w:equalWidth="0">
            <w:col w:w="10139" w:space="720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2" w:name="page24"/>
      <w:bookmarkEnd w:id="2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417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7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34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Dział VI – To się dzieje – rok liturgiczny</w:t>
      </w:r>
    </w:p>
    <w:p w:rsidR="00E46D3C" w:rsidRDefault="00E46D3C">
      <w:pPr>
        <w:spacing w:line="129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00"/>
        <w:gridCol w:w="2020"/>
        <w:gridCol w:w="1520"/>
        <w:gridCol w:w="120"/>
        <w:gridCol w:w="2880"/>
        <w:gridCol w:w="1420"/>
        <w:gridCol w:w="3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ind w:left="3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Treści wynikające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vAlign w:val="bottom"/>
          </w:tcPr>
          <w:p w:rsidR="00E46D3C" w:rsidRDefault="00E46D3C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18"/>
                <w:szCs w:val="18"/>
              </w:rPr>
              <w:t>Sposoby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80"/>
        </w:trPr>
        <w:tc>
          <w:tcPr>
            <w:tcW w:w="12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9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0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00"/>
        </w:trPr>
        <w:tc>
          <w:tcPr>
            <w:tcW w:w="12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202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 programu nauczania</w:t>
            </w:r>
          </w:p>
        </w:tc>
        <w:tc>
          <w:tcPr>
            <w:tcW w:w="1520" w:type="dxa"/>
            <w:vMerge w:val="restart"/>
            <w:vAlign w:val="bottom"/>
          </w:tcPr>
          <w:p w:rsidR="00E46D3C" w:rsidRDefault="007D3348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8"/>
                <w:sz w:val="18"/>
                <w:szCs w:val="18"/>
              </w:rPr>
              <w:t>Wymagania ogólne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2880" w:type="dxa"/>
            <w:vMerge w:val="restart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9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2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vMerge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vMerge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49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44.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 roli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streścić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Aniołowie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powołania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najważniejsze prawdy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analiza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archanioło-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aniołów przez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podane przez Magisterium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opowiadania,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Stwórcę;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Kościoła dotyczące aniołów;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kształtowanie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podać imiona głównych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postawy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archaniołów i wyjaśnić ich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profil postaci,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zapraszania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oraz powiedzieć, komu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 Archaniołów,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aniołów do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patronują;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Wspomnienie Świętych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codziennego życia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co znaczy, że anioł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Aniołów Stróżów (A.11;</w:t>
            </w:r>
          </w:p>
        </w:tc>
        <w:tc>
          <w:tcPr>
            <w:tcW w:w="1520" w:type="dxa"/>
            <w:vAlign w:val="bottom"/>
          </w:tcPr>
          <w:p w:rsidR="00E46D3C" w:rsidRDefault="007D3348">
            <w:pPr>
              <w:spacing w:line="200" w:lineRule="exact"/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dzieci i młodzieży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stróż jest opiekunem każdego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B.2);</w:t>
            </w: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człowieka;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podejmuje praktykę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regularnej modlitwy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 wstawiennictwem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aniołów;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zastanawia się, które cechy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 aniołów warto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naśladować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8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520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-3931285</wp:posOffset>
            </wp:positionV>
            <wp:extent cx="6251575" cy="441325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44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9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0" o:spid="_x0000_s1085" style="position:absolute;z-index:251676160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739" w:right="575" w:bottom="450" w:left="276" w:header="0" w:footer="0" w:gutter="0"/>
          <w:cols w:num="3" w:space="708" w:equalWidth="0">
            <w:col w:w="427" w:space="317"/>
            <w:col w:w="9840" w:space="27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3" w:name="page25"/>
      <w:bookmarkEnd w:id="2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622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35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200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45.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przedstawienie,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zna części i tajemnice różańca;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Modlitwa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ilu części składa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przedstawia informacje dotyczące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różańcowa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się różaniec;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tajemnic;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 źródła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cytat biblijny z lekcji;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instruktaż,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pochodzenia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i wartość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modlitwy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modlitwy różańcowej;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różańcowej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kiedy w Kościele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Modlitwa różańcowa –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wskazanie,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odprawiane jest nabożeństwo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streszczenie Ewangelii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dlaczego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różańcowe;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(A.13; D.5);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powinniśmy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z ilu części składa się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modlić się na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różaniec;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różańcu;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świętych, którzy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kształtowanie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szczególnie ukochali tę modlitwę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postawy potrzeby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modlitwy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różańcowej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46.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wie, kiedy w Kościele obchodzimy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Uroczystość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prawd wiary do-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uroczystość Wszystkich Świętych;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literackim,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Wszystkich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tyczących życia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wyjaśnić, czym jest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wiecznego;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tajemnica świętych obcowania;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przygotowanie do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swoimi słowami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świadomego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opowiedzieć słowa Jezusa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aktywnego udzia-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dotyczące życia wiecznego – Domu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Uroczystość Wszystkich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łu w celebracji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Ojca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wie, czego naucza Kościół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Wszystkich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świętych;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przytacza cytat biblijny z lekcji;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kształtowanie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postaci świętych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postawy potrzeby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poznanych podczas lekcji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obcowania ze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54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2" o:spid="_x0000_s1087" style="position:absolute;z-index:251677184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0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4" w:name="page26"/>
      <w:bookmarkEnd w:id="2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724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36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47.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4" o:spid="_x0000_s1089" style="position:absolute;z-index:251678208;visibility:visible;mso-wrap-distance-left:0;mso-wrap-distance-right:0" from="-3.6pt,-10.45pt" to="-3.6pt,312.55pt" o:allowincell="f" strokeweight=".25pt"/>
        </w:pict>
      </w:r>
      <w:r>
        <w:rPr>
          <w:sz w:val="20"/>
          <w:szCs w:val="20"/>
        </w:rPr>
        <w:pict>
          <v:line id="Shape 65" o:spid="_x0000_s1090" style="position:absolute;z-index:251679232;visibility:visible;mso-wrap-distance-left:0;mso-wrap-distance-right:0" from="56.4pt,-10.45pt" to="56.4pt,312.55pt" o:allowincell="f" strokeweight=".25pt"/>
        </w:pict>
      </w:r>
    </w:p>
    <w:p w:rsidR="00E46D3C" w:rsidRDefault="007D3348">
      <w:pPr>
        <w:spacing w:line="226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Wspomnienie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wszystkich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wiernych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zmarłych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jc w:val="center"/>
        <w:rPr>
          <w:sz w:val="20"/>
          <w:szCs w:val="20"/>
        </w:rPr>
      </w:pPr>
      <w:r>
        <w:rPr>
          <w:rFonts w:ascii="Calibri" w:eastAsia="Calibri" w:hAnsi="Calibri" w:cs="Calibri"/>
          <w:sz w:val="15"/>
          <w:szCs w:val="15"/>
        </w:rPr>
        <w:t>1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Aktualizacja historii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6" o:spid="_x0000_s1091" style="position:absolute;z-index:251680256;visibility:visible;mso-wrap-distance-left:0;mso-wrap-distance-right:0" from="-4.35pt,-10.45pt" to="-4.35pt,312.55pt" o:allowincell="f" strokeweight=".25pt"/>
        </w:pict>
      </w:r>
    </w:p>
    <w:p w:rsidR="00E46D3C" w:rsidRDefault="007D3348">
      <w:pPr>
        <w:spacing w:line="226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zbawienia w roku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liturgicznym (B.2);</w:t>
      </w:r>
    </w:p>
    <w:p w:rsidR="00E46D3C" w:rsidRDefault="007D3348">
      <w:pPr>
        <w:spacing w:line="231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Sens, przesłanie i liturgia</w:t>
      </w:r>
    </w:p>
    <w:p w:rsidR="00E46D3C" w:rsidRDefault="007D3348">
      <w:pPr>
        <w:spacing w:line="231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poszczególnych okresów,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świąt oraz uroczystości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roku liturgicznego (B.2):</w:t>
      </w:r>
    </w:p>
    <w:p w:rsidR="00E46D3C" w:rsidRDefault="007D3348">
      <w:pPr>
        <w:spacing w:line="232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Wspomnienie wszystkich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wiernych zmarłych –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odpusty (A.8; A.10; B.2);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4"/>
        </w:numPr>
        <w:tabs>
          <w:tab w:val="left" w:pos="100"/>
        </w:tabs>
        <w:spacing w:line="235" w:lineRule="auto"/>
        <w:ind w:left="118" w:right="220" w:hanging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przedstawienie poszczególnych okresów roku liturgicznego w kontekście wydarzeń zbawczych</w:t>
      </w:r>
    </w:p>
    <w:p w:rsidR="00E46D3C" w:rsidRDefault="00E46D3C">
      <w:pPr>
        <w:spacing w:line="5" w:lineRule="exact"/>
        <w:rPr>
          <w:rFonts w:ascii="Calibri" w:eastAsia="Calibri" w:hAnsi="Calibri" w:cs="Calibri"/>
          <w:sz w:val="17"/>
          <w:szCs w:val="17"/>
        </w:rPr>
      </w:pPr>
    </w:p>
    <w:p w:rsidR="00E46D3C" w:rsidRDefault="007D3348">
      <w:pPr>
        <w:numPr>
          <w:ilvl w:val="1"/>
          <w:numId w:val="4"/>
        </w:numPr>
        <w:tabs>
          <w:tab w:val="left" w:pos="198"/>
        </w:tabs>
        <w:spacing w:line="218" w:lineRule="auto"/>
        <w:ind w:left="198" w:hanging="8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nauczania</w:t>
      </w:r>
    </w:p>
    <w:p w:rsidR="00E46D3C" w:rsidRDefault="007D3348">
      <w:pPr>
        <w:spacing w:line="231" w:lineRule="auto"/>
        <w:ind w:left="11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7"/>
          <w:szCs w:val="17"/>
        </w:rPr>
        <w:t>Kościoła oraz życia chrześcijanina;</w:t>
      </w:r>
    </w:p>
    <w:p w:rsidR="00E46D3C" w:rsidRDefault="007D3348">
      <w:pPr>
        <w:numPr>
          <w:ilvl w:val="0"/>
          <w:numId w:val="4"/>
        </w:numPr>
        <w:tabs>
          <w:tab w:val="left" w:pos="100"/>
        </w:tabs>
        <w:spacing w:line="231" w:lineRule="auto"/>
        <w:ind w:left="118" w:hanging="118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przybliżanie prawd wiary dotyczących życia wiecznego;</w:t>
      </w:r>
    </w:p>
    <w:p w:rsidR="00E46D3C" w:rsidRDefault="007D3348">
      <w:pPr>
        <w:numPr>
          <w:ilvl w:val="0"/>
          <w:numId w:val="4"/>
        </w:numPr>
        <w:tabs>
          <w:tab w:val="left" w:pos="100"/>
        </w:tabs>
        <w:spacing w:line="231" w:lineRule="auto"/>
        <w:ind w:left="118" w:right="40" w:hanging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kształtowanie postawy potrzeby modlitwy za zmarłych;</w:t>
      </w:r>
    </w:p>
    <w:p w:rsidR="00E46D3C" w:rsidRDefault="007D3348">
      <w:pPr>
        <w:numPr>
          <w:ilvl w:val="0"/>
          <w:numId w:val="4"/>
        </w:numPr>
        <w:tabs>
          <w:tab w:val="left" w:pos="100"/>
        </w:tabs>
        <w:spacing w:line="218" w:lineRule="auto"/>
        <w:ind w:left="118" w:right="180" w:hanging="11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przygotowanie do świadomego</w:t>
      </w:r>
    </w:p>
    <w:p w:rsidR="00E46D3C" w:rsidRDefault="007D3348">
      <w:pPr>
        <w:numPr>
          <w:ilvl w:val="1"/>
          <w:numId w:val="4"/>
        </w:numPr>
        <w:tabs>
          <w:tab w:val="left" w:pos="200"/>
        </w:tabs>
        <w:spacing w:line="231" w:lineRule="auto"/>
        <w:ind w:left="118" w:right="460" w:hanging="4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aktywnego udziału</w:t>
      </w:r>
    </w:p>
    <w:p w:rsidR="00E46D3C" w:rsidRDefault="007D3348">
      <w:pPr>
        <w:spacing w:line="231" w:lineRule="auto"/>
        <w:ind w:left="118" w:right="280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w celebracji wydarzeń roku liturgicznego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67" o:spid="_x0000_s1092" style="position:absolute;z-index:251681280;visibility:visible;mso-wrap-distance-left:0;mso-wrap-distance-right:0" from="-3.95pt,-240.8pt" to="-3.95pt,82.25pt" o:allowincell="f" strokeweight=".25pt"/>
        </w:pict>
      </w:r>
      <w:r>
        <w:rPr>
          <w:sz w:val="20"/>
          <w:szCs w:val="20"/>
        </w:rPr>
        <w:pict>
          <v:line id="Shape 68" o:spid="_x0000_s1093" style="position:absolute;z-index:251682304;visibility:visible;mso-wrap-distance-left:0;mso-wrap-distance-right:0" from="78.4pt,-240.8pt" to="78.4pt,82.25pt" o:allowincell="f" strokeweight=".25pt"/>
        </w:pict>
      </w:r>
      <w:r>
        <w:rPr>
          <w:sz w:val="20"/>
          <w:szCs w:val="20"/>
        </w:rPr>
        <w:pict>
          <v:line id="Shape 69" o:spid="_x0000_s1094" style="position:absolute;z-index:251683328;visibility:visible;mso-wrap-distance-left:0;mso-wrap-distance-right:0" from="-199.85pt,-240.65pt" to="292.55pt,-240.65pt" o:allowincell="f" strokeweight=".25pt"/>
        </w:pict>
      </w:r>
      <w:r>
        <w:rPr>
          <w:sz w:val="20"/>
          <w:szCs w:val="20"/>
        </w:rPr>
        <w:pict>
          <v:line id="Shape 70" o:spid="_x0000_s1095" style="position:absolute;z-index:251684352;visibility:visible;mso-wrap-distance-left:0;mso-wrap-distance-right:0" from="222.8pt,-240.8pt" to="222.8pt,82.25pt" o:allowincell="f" strokeweight=".25pt"/>
        </w:pict>
      </w:r>
      <w:r>
        <w:rPr>
          <w:sz w:val="20"/>
          <w:szCs w:val="20"/>
        </w:rPr>
        <w:pict>
          <v:line id="Shape 71" o:spid="_x0000_s1096" style="position:absolute;z-index:251685376;visibility:visible;mso-wrap-distance-left:0;mso-wrap-distance-right:0" from="292.45pt,-240.8pt" to="292.45pt,82.25pt" o:allowincell="f" strokeweight=".25pt"/>
        </w:pict>
      </w:r>
      <w:r>
        <w:rPr>
          <w:sz w:val="20"/>
          <w:szCs w:val="20"/>
        </w:rPr>
        <w:pict>
          <v:line id="Shape 72" o:spid="_x0000_s1097" style="position:absolute;z-index:251686400;visibility:visible;mso-wrap-distance-left:0;mso-wrap-distance-right:0" from="-199.85pt,82.1pt" to="292.55pt,82.1pt" o:allowincell="f" strokeweight=".25pt"/>
        </w:pic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5"/>
        </w:numPr>
        <w:tabs>
          <w:tab w:val="left" w:pos="92"/>
        </w:tabs>
        <w:spacing w:line="228" w:lineRule="auto"/>
        <w:ind w:left="109" w:hanging="1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zna datę liturgicznego wspomnienia wiernych zmarłych we wspólnocie Kościoła;</w:t>
      </w:r>
    </w:p>
    <w:p w:rsidR="00E46D3C" w:rsidRDefault="00E46D3C">
      <w:pPr>
        <w:spacing w:line="1" w:lineRule="exact"/>
        <w:rPr>
          <w:rFonts w:ascii="Calibri" w:eastAsia="Calibri" w:hAnsi="Calibri" w:cs="Calibri"/>
          <w:sz w:val="18"/>
          <w:szCs w:val="18"/>
        </w:rPr>
      </w:pPr>
    </w:p>
    <w:p w:rsidR="00E46D3C" w:rsidRDefault="007D3348">
      <w:pPr>
        <w:numPr>
          <w:ilvl w:val="0"/>
          <w:numId w:val="5"/>
        </w:numPr>
        <w:tabs>
          <w:tab w:val="left" w:pos="92"/>
        </w:tabs>
        <w:spacing w:line="218" w:lineRule="auto"/>
        <w:ind w:left="109" w:right="100" w:hanging="1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przedstawia informację informacje dotyczące czyśćca i Kościoła cierpiącego;</w:t>
      </w:r>
    </w:p>
    <w:p w:rsidR="00E46D3C" w:rsidRDefault="00E46D3C">
      <w:pPr>
        <w:spacing w:line="1" w:lineRule="exact"/>
        <w:rPr>
          <w:rFonts w:ascii="Calibri" w:eastAsia="Calibri" w:hAnsi="Calibri" w:cs="Calibri"/>
          <w:sz w:val="18"/>
          <w:szCs w:val="18"/>
        </w:rPr>
      </w:pPr>
    </w:p>
    <w:p w:rsidR="00E46D3C" w:rsidRDefault="007D3348">
      <w:pPr>
        <w:numPr>
          <w:ilvl w:val="0"/>
          <w:numId w:val="5"/>
        </w:numPr>
        <w:tabs>
          <w:tab w:val="left" w:pos="129"/>
        </w:tabs>
        <w:spacing w:line="218" w:lineRule="auto"/>
        <w:ind w:left="129" w:hanging="12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przytacza cytat biblijny z lekcji;</w:t>
      </w:r>
    </w:p>
    <w:p w:rsidR="00E46D3C" w:rsidRDefault="007D3348">
      <w:pPr>
        <w:numPr>
          <w:ilvl w:val="0"/>
          <w:numId w:val="5"/>
        </w:numPr>
        <w:tabs>
          <w:tab w:val="left" w:pos="132"/>
        </w:tabs>
        <w:spacing w:line="231" w:lineRule="auto"/>
        <w:ind w:left="109" w:right="500" w:hanging="109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wyjaśnia znaczenie i wartość modlitwy za zmarłych;</w:t>
      </w:r>
    </w:p>
    <w:p w:rsidR="00E46D3C" w:rsidRDefault="007D3348">
      <w:pPr>
        <w:numPr>
          <w:ilvl w:val="0"/>
          <w:numId w:val="5"/>
        </w:numPr>
        <w:tabs>
          <w:tab w:val="left" w:pos="92"/>
        </w:tabs>
        <w:spacing w:line="231" w:lineRule="auto"/>
        <w:ind w:left="109" w:right="180" w:hanging="109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wyjaśnia, kiedy w Kościele można uzyskać odpust za zmarłych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spacing w:line="224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praca z tekstem, miniwykład, praca z Pismem Świętym, praca</w:t>
      </w:r>
    </w:p>
    <w:p w:rsidR="00E46D3C" w:rsidRDefault="007D3348">
      <w:pPr>
        <w:spacing w:line="233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z podręcznikiem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3" o:spid="_x0000_s1098" style="position:absolute;z-index:251687424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40" w:right="575" w:bottom="1440" w:left="276" w:header="0" w:footer="0" w:gutter="0"/>
          <w:cols w:num="8" w:space="708" w:equalWidth="0">
            <w:col w:w="427" w:space="397"/>
            <w:col w:w="1020" w:space="420"/>
            <w:col w:w="80" w:space="400"/>
            <w:col w:w="1800" w:space="202"/>
            <w:col w:w="1458" w:space="191"/>
            <w:col w:w="2709" w:space="180"/>
            <w:col w:w="1180" w:space="39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5" w:name="page27"/>
      <w:bookmarkEnd w:id="25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827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37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200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48.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tłumaczy,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słoneczko,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Uroczystość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roli uroczystości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 oznacza, że Jezus Chrystus jest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Królem;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Króla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Króla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datę uroczystości Jezusa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Wszechświata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Wszechświata;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Chrystusa Króla Wszechświata;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pogłębienie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co oznacza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rozumienia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uznać Chrystusa za Króla;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plastyczna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Chrystusa Króla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przeżywania roku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znaczenie przestrzegania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Wszechświata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przykazań w życiu chrześcijańskim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życiu katolika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4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49.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adwentu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przypomnieć, na podstawie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6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Adwent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jako czasu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ubiegłych lat, kto jest patronką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Pismem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oczekiwania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adwentu;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przyjście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wyjaśnić, dlaczego św. Jan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 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Zbawiciela;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Chrzciciel jest patronem adwentu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kształtowanie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jaką rolę odegrał w historii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postawy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Adwent – fragmenty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oczekiwania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powiedzieć, że kolejnym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wystąpienia Jana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Jezusa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patronem tego czasu jest prorok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Chrzciciela, np.: Łk 3, 2b-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sakramentach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Izajasz;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 (A.8; A.10; 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liturgii oraz na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podaje, kiedy w Kościele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Jego ostateczne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obchodzony jest adwent;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przyjście na ziemię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potrójny sens oczekiwania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adwencie;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potrafi opowiedzieć o symbolice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adwentu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6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5" o:spid="_x0000_s1100" style="position:absolute;z-index:251688448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3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6" w:name="page28"/>
      <w:bookmarkEnd w:id="2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929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57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38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50.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7" o:spid="_x0000_s1102" style="position:absolute;z-index:251689472;visibility:visible;mso-wrap-distance-left:0;mso-wrap-distance-right:0" from="-3.6pt,-10.45pt" to="-3.6pt,309pt" o:allowincell="f" strokeweight=".25pt"/>
        </w:pict>
      </w:r>
      <w:r>
        <w:rPr>
          <w:sz w:val="20"/>
          <w:szCs w:val="20"/>
        </w:rPr>
        <w:pict>
          <v:line id="Shape 78" o:spid="_x0000_s1103" style="position:absolute;z-index:251690496;visibility:visible;mso-wrap-distance-left:0;mso-wrap-distance-right:0" from="56.4pt,-10.45pt" to="56.4pt,309pt" o:allowincell="f" strokeweight=".25pt"/>
        </w:pict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Narodzenie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Pańskie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5"/>
          <w:szCs w:val="15"/>
        </w:rPr>
        <w:t>1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Aktualizacja historii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9" o:spid="_x0000_s1104" style="position:absolute;z-index:251691520;visibility:visible;mso-wrap-distance-left:0;mso-wrap-distance-right:0" from="-4.35pt,-10.45pt" to="-4.35pt,309pt" o:allowincell="f" strokeweight=".25pt"/>
        </w:pict>
      </w:r>
    </w:p>
    <w:p w:rsidR="00E46D3C" w:rsidRDefault="007D3348">
      <w:pPr>
        <w:spacing w:line="226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zbawienia w roku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liturgicznym (B.2);</w:t>
      </w:r>
    </w:p>
    <w:p w:rsidR="00E46D3C" w:rsidRDefault="007D3348">
      <w:pPr>
        <w:spacing w:line="231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Sens, przesłanie i liturgia</w:t>
      </w:r>
    </w:p>
    <w:p w:rsidR="00E46D3C" w:rsidRDefault="007D3348">
      <w:pPr>
        <w:spacing w:line="231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poszczególnych okresów,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świąt oraz uroczystości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roku liturgicznego (B.2):</w:t>
      </w:r>
    </w:p>
    <w:p w:rsidR="00E46D3C" w:rsidRDefault="007D3348">
      <w:pPr>
        <w:spacing w:line="219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Boże Narodzenie (A.10;</w:t>
      </w:r>
    </w:p>
    <w:p w:rsidR="00E46D3C" w:rsidRDefault="007D3348">
      <w:pPr>
        <w:spacing w:line="218" w:lineRule="auto"/>
        <w:rPr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>B.2);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6"/>
        </w:numPr>
        <w:tabs>
          <w:tab w:val="left" w:pos="100"/>
        </w:tabs>
        <w:spacing w:line="235" w:lineRule="auto"/>
        <w:ind w:left="118" w:right="220" w:hanging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przedstawienie poszczególnych okresów roku liturgicznego w kontekście wydarzeń zbawczych</w:t>
      </w:r>
    </w:p>
    <w:p w:rsidR="00E46D3C" w:rsidRDefault="00E46D3C">
      <w:pPr>
        <w:spacing w:line="5" w:lineRule="exact"/>
        <w:rPr>
          <w:rFonts w:ascii="Calibri" w:eastAsia="Calibri" w:hAnsi="Calibri" w:cs="Calibri"/>
          <w:sz w:val="17"/>
          <w:szCs w:val="17"/>
        </w:rPr>
      </w:pPr>
    </w:p>
    <w:p w:rsidR="00E46D3C" w:rsidRDefault="007D3348">
      <w:pPr>
        <w:numPr>
          <w:ilvl w:val="1"/>
          <w:numId w:val="6"/>
        </w:numPr>
        <w:tabs>
          <w:tab w:val="left" w:pos="198"/>
        </w:tabs>
        <w:spacing w:line="218" w:lineRule="auto"/>
        <w:ind w:left="198" w:hanging="8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nauczania</w:t>
      </w:r>
    </w:p>
    <w:p w:rsidR="00E46D3C" w:rsidRDefault="007D3348">
      <w:pPr>
        <w:spacing w:line="231" w:lineRule="auto"/>
        <w:ind w:left="11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7"/>
          <w:szCs w:val="17"/>
        </w:rPr>
        <w:t>Kościoła oraz życia chrześcijanina;</w:t>
      </w:r>
    </w:p>
    <w:p w:rsidR="00E46D3C" w:rsidRDefault="007D3348">
      <w:pPr>
        <w:numPr>
          <w:ilvl w:val="0"/>
          <w:numId w:val="6"/>
        </w:numPr>
        <w:tabs>
          <w:tab w:val="left" w:pos="100"/>
        </w:tabs>
        <w:spacing w:line="231" w:lineRule="auto"/>
        <w:ind w:left="118" w:hanging="118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przybliżanie prawd wiary dotyczących</w:t>
      </w:r>
    </w:p>
    <w:p w:rsidR="00E46D3C" w:rsidRDefault="007D3348">
      <w:pPr>
        <w:spacing w:line="218" w:lineRule="auto"/>
        <w:ind w:left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8"/>
          <w:szCs w:val="18"/>
        </w:rPr>
        <w:t>Narodzenia</w:t>
      </w:r>
    </w:p>
    <w:p w:rsidR="00E46D3C" w:rsidRDefault="007D3348">
      <w:pPr>
        <w:spacing w:line="218" w:lineRule="auto"/>
        <w:ind w:left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8"/>
          <w:szCs w:val="18"/>
        </w:rPr>
        <w:t>Pańskiego;</w:t>
      </w:r>
    </w:p>
    <w:p w:rsidR="00E46D3C" w:rsidRDefault="007D3348">
      <w:pPr>
        <w:numPr>
          <w:ilvl w:val="0"/>
          <w:numId w:val="6"/>
        </w:numPr>
        <w:tabs>
          <w:tab w:val="left" w:pos="100"/>
        </w:tabs>
        <w:spacing w:line="231" w:lineRule="auto"/>
        <w:ind w:left="118" w:right="40" w:hanging="118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kształtowanie postawy potrzeby przyjęcia Jezusa do swojego życia;</w:t>
      </w:r>
    </w:p>
    <w:p w:rsidR="00E46D3C" w:rsidRDefault="007D3348">
      <w:pPr>
        <w:numPr>
          <w:ilvl w:val="0"/>
          <w:numId w:val="6"/>
        </w:numPr>
        <w:tabs>
          <w:tab w:val="left" w:pos="100"/>
        </w:tabs>
        <w:spacing w:line="218" w:lineRule="auto"/>
        <w:ind w:left="118" w:right="180" w:hanging="11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przygotowanie do świadomego</w:t>
      </w:r>
    </w:p>
    <w:p w:rsidR="00E46D3C" w:rsidRDefault="007D3348">
      <w:pPr>
        <w:numPr>
          <w:ilvl w:val="1"/>
          <w:numId w:val="6"/>
        </w:numPr>
        <w:tabs>
          <w:tab w:val="left" w:pos="200"/>
        </w:tabs>
        <w:spacing w:line="231" w:lineRule="auto"/>
        <w:ind w:left="118" w:right="460" w:hanging="4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aktywnego udziału</w:t>
      </w:r>
    </w:p>
    <w:p w:rsidR="00E46D3C" w:rsidRDefault="007D3348">
      <w:pPr>
        <w:spacing w:line="231" w:lineRule="auto"/>
        <w:ind w:left="118" w:right="280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w celebracji wydarzeń roku liturgicznego</w:t>
      </w:r>
    </w:p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80" o:spid="_x0000_s1105" style="position:absolute;z-index:251692544;visibility:visible;mso-wrap-distance-left:0;mso-wrap-distance-right:0" from="-3.95pt,-250.8pt" to="-3.95pt,68.7pt" o:allowincell="f" strokeweight=".25pt"/>
        </w:pict>
      </w:r>
      <w:r>
        <w:rPr>
          <w:sz w:val="20"/>
          <w:szCs w:val="20"/>
        </w:rPr>
        <w:pict>
          <v:line id="Shape 81" o:spid="_x0000_s1106" style="position:absolute;z-index:251693568;visibility:visible;mso-wrap-distance-left:0;mso-wrap-distance-right:0" from="78.4pt,-250.8pt" to="78.4pt,68.7pt" o:allowincell="f" strokeweight=".25pt"/>
        </w:pict>
      </w:r>
      <w:r>
        <w:rPr>
          <w:sz w:val="20"/>
          <w:szCs w:val="20"/>
        </w:rPr>
        <w:pict>
          <v:line id="Shape 82" o:spid="_x0000_s1107" style="position:absolute;z-index:251694592;visibility:visible;mso-wrap-distance-left:0;mso-wrap-distance-right:0" from="-199.85pt,-250.65pt" to="292.55pt,-250.65pt" o:allowincell="f" strokeweight=".25pt"/>
        </w:pict>
      </w:r>
      <w:r>
        <w:rPr>
          <w:sz w:val="20"/>
          <w:szCs w:val="20"/>
        </w:rPr>
        <w:pict>
          <v:line id="Shape 83" o:spid="_x0000_s1108" style="position:absolute;z-index:251695616;visibility:visible;mso-wrap-distance-left:0;mso-wrap-distance-right:0" from="222.8pt,-250.8pt" to="222.8pt,68.7pt" o:allowincell="f" strokeweight=".25pt"/>
        </w:pict>
      </w:r>
      <w:r>
        <w:rPr>
          <w:sz w:val="20"/>
          <w:szCs w:val="20"/>
        </w:rPr>
        <w:pict>
          <v:line id="Shape 84" o:spid="_x0000_s1109" style="position:absolute;z-index:251696640;visibility:visible;mso-wrap-distance-left:0;mso-wrap-distance-right:0" from="292.45pt,-250.8pt" to="292.45pt,68.7pt" o:allowincell="f" strokeweight=".25pt"/>
        </w:pict>
      </w:r>
      <w:r>
        <w:rPr>
          <w:sz w:val="20"/>
          <w:szCs w:val="20"/>
        </w:rPr>
        <w:pict>
          <v:line id="Shape 85" o:spid="_x0000_s1110" style="position:absolute;z-index:251697664;visibility:visible;mso-wrap-distance-left:0;mso-wrap-distance-right:0" from="-199.85pt,68.6pt" to="292.55pt,68.6pt" o:allowincell="f" strokeweight=".25pt"/>
        </w:pic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numPr>
          <w:ilvl w:val="0"/>
          <w:numId w:val="7"/>
        </w:numPr>
        <w:tabs>
          <w:tab w:val="left" w:pos="92"/>
        </w:tabs>
        <w:spacing w:line="233" w:lineRule="auto"/>
        <w:ind w:left="109" w:right="220" w:hanging="1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zna datę liturgiczną Narodzenia Pańskiego;</w:t>
      </w:r>
    </w:p>
    <w:p w:rsidR="00E46D3C" w:rsidRDefault="007D3348">
      <w:pPr>
        <w:numPr>
          <w:ilvl w:val="0"/>
          <w:numId w:val="7"/>
        </w:numPr>
        <w:tabs>
          <w:tab w:val="left" w:pos="92"/>
        </w:tabs>
        <w:spacing w:line="231" w:lineRule="auto"/>
        <w:ind w:left="109" w:right="20" w:hanging="109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przedstawia informację dotyczące przyjścia Zbawiciela na świat;</w:t>
      </w:r>
    </w:p>
    <w:p w:rsidR="00E46D3C" w:rsidRDefault="007D3348">
      <w:pPr>
        <w:numPr>
          <w:ilvl w:val="0"/>
          <w:numId w:val="7"/>
        </w:numPr>
        <w:tabs>
          <w:tab w:val="left" w:pos="89"/>
        </w:tabs>
        <w:spacing w:line="218" w:lineRule="auto"/>
        <w:ind w:left="89" w:hanging="8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przytacza cytat biblijny z lekcji;</w:t>
      </w:r>
    </w:p>
    <w:p w:rsidR="00E46D3C" w:rsidRDefault="007D3348">
      <w:pPr>
        <w:numPr>
          <w:ilvl w:val="0"/>
          <w:numId w:val="7"/>
        </w:numPr>
        <w:tabs>
          <w:tab w:val="left" w:pos="92"/>
        </w:tabs>
        <w:spacing w:line="218" w:lineRule="auto"/>
        <w:ind w:left="109" w:right="300" w:hanging="109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wyjaśnia znaczenie i wartość przyjścia Chrystusa na ziemię;</w:t>
      </w:r>
    </w:p>
    <w:p w:rsidR="00E46D3C" w:rsidRDefault="007D3348">
      <w:pPr>
        <w:numPr>
          <w:ilvl w:val="0"/>
          <w:numId w:val="7"/>
        </w:numPr>
        <w:tabs>
          <w:tab w:val="left" w:pos="92"/>
        </w:tabs>
        <w:spacing w:line="231" w:lineRule="auto"/>
        <w:ind w:left="109" w:hanging="109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zna i opowiada o tradycjach związanych z Bożym Narodzeniem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7D3348">
      <w:pPr>
        <w:spacing w:line="235" w:lineRule="auto"/>
        <w:ind w:right="40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praca z tekstem literackim, praca z Pismem Świętym, rozmowa kierowana, praca</w:t>
      </w:r>
    </w:p>
    <w:p w:rsidR="00E46D3C" w:rsidRDefault="007D3348">
      <w:pPr>
        <w:spacing w:line="237" w:lineRule="auto"/>
        <w:rPr>
          <w:sz w:val="20"/>
          <w:szCs w:val="20"/>
        </w:rPr>
      </w:pPr>
      <w:r>
        <w:rPr>
          <w:rFonts w:ascii="Calibri" w:eastAsia="Calibri" w:hAnsi="Calibri" w:cs="Calibri"/>
          <w:sz w:val="17"/>
          <w:szCs w:val="17"/>
        </w:rPr>
        <w:t>z podręcznikiem</w:t>
      </w:r>
    </w:p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7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86" o:spid="_x0000_s1111" style="position:absolute;z-index:251698688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53" w:right="575" w:bottom="1440" w:left="276" w:header="0" w:footer="0" w:gutter="0"/>
          <w:cols w:num="8" w:space="708" w:equalWidth="0">
            <w:col w:w="427" w:space="397"/>
            <w:col w:w="840" w:space="600"/>
            <w:col w:w="80" w:space="400"/>
            <w:col w:w="1800" w:space="202"/>
            <w:col w:w="1458" w:space="191"/>
            <w:col w:w="2589" w:space="300"/>
            <w:col w:w="1180" w:space="39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7" w:name="page29"/>
      <w:bookmarkEnd w:id="2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032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5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39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200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51.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 roli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opisuje, czym jest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Okres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okresu Narodzenia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okres Narodzenia Pańskiego;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w zeszycie,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daty świąt katolickich: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Okres Narodzenia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 Młodzianków, Świętej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 (świętych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świąt: Świętych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Rodziny, Objawienia Pańskiego,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Młodzianków, Świętej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Młodzianków,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Chrztu Pańskiego;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Rodziny, Objawienia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Świętej Rodziny,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podaje różnice między oktawą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Pańskiego, Chrztu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Objawienia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Narodzenia Pańskiego a okresem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Pańskiego) (A.10; 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 i Chrztu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Narodzenia Pańskiego;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Pańskiego w roku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 znaczenie uczestnictwa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świętach kościelnych w życiu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katolika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65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52.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przedstawienie,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w jaki sposób Kościół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Wielki Post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jaki sposób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przygotowuje się do Świąt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Kościół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Wielkanocnych;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przygotowuje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najważniejsze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miniquiz,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się do Świąt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nabożeństwa pasyjne;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rebus,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Wielkanocnych;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czym są pokusy;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jak Jezus radził sobie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Wielki Post – kuszenie na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postawy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pokusami;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pustyni: Łk 4, 1-13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chrześcijanina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 sposoby radzenia sobie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wobec pokus.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pokusami.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12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5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88" o:spid="_x0000_s1113" style="position:absolute;z-index:251699712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070" w:right="575" w:bottom="340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8" w:name="page30"/>
      <w:bookmarkEnd w:id="2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13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7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40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200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53.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omawia, jakie wydarzenie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zbawienny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 Niedzieli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celebrujemy w Niedzielę Męki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 męki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Męki Pańskiej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Męki Pańskiej;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śmierci Jezusa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 liturgii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opowiada o uroczystym wjeździe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Niedzieli Męki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 do Jerozolimy;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Pańskiej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 znaczenie męki i śmierci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Niedziela Palmowa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główne elementy liturgii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(A10.);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Niedzieli Męki Pańskiej;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wydarzenia z życia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Jezusa, które wspominamy w Wielki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Poniedziałek, Wielki Wtorek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Wielką Środę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6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54.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wyjaśnia, jakie tajemnice historii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pogadanka,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Triduum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celebrujemy w czasie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Triduum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Triduum Paschalnego;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celebracje Triduum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liturgii Triduum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podstawie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 znaczenie podstawowych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pytań, 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obrzędów liturgii Triduum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Triduum Paschalne –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Łk 19, 29-40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znaczenie uczestnictwa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obrzędach Triduum Paschalnego;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określa, dlaczego należy się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odpowiednio przygotować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do udziału w liturgii Triduum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Paschalnego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251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1"/>
                <w:szCs w:val="2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9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90" o:spid="_x0000_s1115" style="position:absolute;z-index:251700736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831" w:right="575" w:bottom="579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7D3348">
      <w:pPr>
        <w:spacing w:line="200" w:lineRule="exact"/>
        <w:rPr>
          <w:sz w:val="20"/>
          <w:szCs w:val="20"/>
        </w:rPr>
      </w:pPr>
      <w:bookmarkStart w:id="29" w:name="page31"/>
      <w:bookmarkEnd w:id="29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236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9275" cy="532765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32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41</w:t>
            </w: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1" w:lineRule="exact"/>
        <w:rPr>
          <w:sz w:val="1"/>
          <w:szCs w:val="1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20"/>
        <w:gridCol w:w="720"/>
        <w:gridCol w:w="2000"/>
        <w:gridCol w:w="1640"/>
        <w:gridCol w:w="2900"/>
        <w:gridCol w:w="1400"/>
      </w:tblGrid>
      <w:tr w:rsidR="00E46D3C">
        <w:trPr>
          <w:trHeight w:val="218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55.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historię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1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burza mózgów,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Niedzieli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życia św. Faustyny Kowalskiej;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opowiadanie,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Miłosierdzia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Miłosierdzia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w jaki sposób odmawia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Bożego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się 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Koronkę do Miłosierdzia Bożego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Niedzielę Miłosierdzia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podstawowych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Bożego jako na dzień, w którym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faktów z życia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szczególnie dziękujemy Bogu za dar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Niedziela Miłosierdzia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św. Faustyny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Jego miłosierdzia;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Bożego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Kowalskiej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znaczenie zanoszenia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próśb do Boga o Jego miłosierdzie;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dostrzega wartość odmawiania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31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Koronki do Miłosierdzia Bożeg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0"/>
                <w:szCs w:val="20"/>
              </w:rPr>
            </w:pPr>
          </w:p>
        </w:tc>
      </w:tr>
      <w:tr w:rsidR="00E46D3C">
        <w:trPr>
          <w:trHeight w:val="648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  <w:tr w:rsidR="00E46D3C">
        <w:trPr>
          <w:trHeight w:val="197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56.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Aktualizacja historii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przedstawienie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opowiada historię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197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 z tekstem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Uroczystość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zbawienia w roku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zesłania Ducha Świętego;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Pisma Świętego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Zesłanie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liturgicznym (B.2);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Uroczystości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tłumaczy, jak zesłanie Ducha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 podstawie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Ducha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Sens, przesłanie i liturgia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Zesłania Ducha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 wpłynęło na Apostołów;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pytań,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poszczególnych okresów,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Świętego;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 na Uroczystość Zesłania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świąt oraz uroczystości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omówienie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Ducha Świętego jako na dzień,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praca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roku liturgicznego (B.2):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działania Ducha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którym w szczególny sposób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Zesłanie Ducha Świętego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Świętego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prosimy o dary Ducha Świętego;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(A.10; B.2);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Kościele</w:t>
            </w: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uzasadnia znaczenie modlitwy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kierowana,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dary Ducha Świętego;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rebus</w:t>
            </w:r>
          </w:p>
        </w:tc>
      </w:tr>
      <w:tr w:rsidR="00E46D3C">
        <w:trPr>
          <w:trHeight w:val="200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wskazuje, jak obecnie działa Duch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</w:tr>
      <w:tr w:rsidR="00E46D3C">
        <w:trPr>
          <w:trHeight w:val="228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900" w:type="dxa"/>
            <w:tcBorders>
              <w:right w:val="single" w:sz="8" w:space="0" w:color="auto"/>
            </w:tcBorders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 w Kościele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  <w:tr w:rsidR="00E46D3C">
        <w:trPr>
          <w:trHeight w:val="854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46D3C" w:rsidRDefault="00E46D3C">
            <w:pPr>
              <w:rPr>
                <w:sz w:val="24"/>
                <w:szCs w:val="24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31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144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Rozkład materiał u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92" o:spid="_x0000_s1117" style="position:absolute;z-index:251701760;visibility:visible;mso-wrap-distance-left:0;mso-wrap-distance-right:0;mso-position-horizontal-relative:text;mso-position-vertical-relative:text" from="-2.05pt,-197.6pt" to="-2.05pt,122.25pt" o:allowincell="f" strokeweight=".25pt"/>
        </w:pict>
      </w:r>
    </w:p>
    <w:p w:rsidR="00E46D3C" w:rsidRDefault="00E46D3C">
      <w:pPr>
        <w:sectPr w:rsidR="00E46D3C">
          <w:pgSz w:w="11900" w:h="8390" w:orient="landscape"/>
          <w:pgMar w:top="1117" w:right="575" w:bottom="290" w:left="276" w:header="0" w:footer="0" w:gutter="0"/>
          <w:cols w:num="3" w:space="708" w:equalWidth="0">
            <w:col w:w="427" w:space="317"/>
            <w:col w:w="9860" w:space="255"/>
            <w:col w:w="195"/>
          </w:cols>
        </w:sectPr>
      </w:pPr>
    </w:p>
    <w:p w:rsidR="00E46D3C" w:rsidRDefault="004E32CA">
      <w:pPr>
        <w:ind w:left="704"/>
        <w:jc w:val="center"/>
        <w:rPr>
          <w:sz w:val="20"/>
          <w:szCs w:val="20"/>
        </w:rPr>
      </w:pPr>
      <w:bookmarkStart w:id="30" w:name="page32"/>
      <w:bookmarkEnd w:id="30"/>
      <w:r w:rsidRPr="004E32CA">
        <w:rPr>
          <w:rFonts w:ascii="Calibri" w:eastAsia="Calibri" w:hAnsi="Calibri" w:cs="Calibri"/>
          <w:b/>
          <w:bCs/>
          <w:sz w:val="24"/>
          <w:szCs w:val="24"/>
        </w:rPr>
        <w:lastRenderedPageBreak/>
        <w:pict>
          <v:rect id="Shape 93" o:spid="_x0000_s1118" style="position:absolute;left:0;text-align:left;margin-left:0;margin-top:0;width:43.25pt;height:419.5pt;z-index:-251610624;visibility:visible;mso-wrap-distance-left:0;mso-wrap-distance-right:0;mso-position-horizontal-relative:page;mso-position-vertical-relative:page" o:allowincell="f" fillcolor="#a6a6a6" stroked="f">
            <w10:wrap anchorx="page" anchory="page"/>
          </v:rect>
        </w:pict>
      </w:r>
      <w:r w:rsidR="007D3348">
        <w:rPr>
          <w:rFonts w:ascii="Calibri" w:eastAsia="Calibri" w:hAnsi="Calibri" w:cs="Calibri"/>
          <w:b/>
          <w:bCs/>
          <w:sz w:val="24"/>
          <w:szCs w:val="24"/>
        </w:rPr>
        <w:t>Lekcje dodatkowe</w:t>
      </w:r>
    </w:p>
    <w:p w:rsidR="00E46D3C" w:rsidRDefault="00E46D3C">
      <w:pPr>
        <w:spacing w:line="137" w:lineRule="exact"/>
        <w:rPr>
          <w:sz w:val="20"/>
          <w:szCs w:val="20"/>
        </w:rPr>
      </w:pP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40"/>
        <w:gridCol w:w="740"/>
        <w:gridCol w:w="3180"/>
        <w:gridCol w:w="2840"/>
        <w:gridCol w:w="1860"/>
        <w:gridCol w:w="20"/>
      </w:tblGrid>
      <w:tr w:rsidR="00E46D3C">
        <w:trPr>
          <w:trHeight w:val="276"/>
        </w:trPr>
        <w:tc>
          <w:tcPr>
            <w:tcW w:w="1340" w:type="dxa"/>
            <w:vMerge w:val="restart"/>
            <w:vAlign w:val="bottom"/>
          </w:tcPr>
          <w:p w:rsidR="00E46D3C" w:rsidRDefault="007D3348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</w:t>
            </w:r>
          </w:p>
        </w:tc>
        <w:tc>
          <w:tcPr>
            <w:tcW w:w="740" w:type="dxa"/>
            <w:vAlign w:val="bottom"/>
          </w:tcPr>
          <w:p w:rsidR="00E46D3C" w:rsidRDefault="007D3348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6020" w:type="dxa"/>
            <w:gridSpan w:val="2"/>
            <w:vAlign w:val="bottom"/>
          </w:tcPr>
          <w:p w:rsidR="00E46D3C" w:rsidRDefault="007D3348">
            <w:pPr>
              <w:ind w:left="23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katechetyczne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ind w:left="1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Sposoby osiągnięcia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30"/>
        </w:trPr>
        <w:tc>
          <w:tcPr>
            <w:tcW w:w="1340" w:type="dxa"/>
            <w:vMerge/>
            <w:vAlign w:val="bottom"/>
          </w:tcPr>
          <w:p w:rsidR="00E46D3C" w:rsidRDefault="00E46D3C"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 w:val="restart"/>
            <w:vAlign w:val="bottom"/>
          </w:tcPr>
          <w:p w:rsidR="00E46D3C" w:rsidRDefault="007D3348">
            <w:pPr>
              <w:ind w:left="1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7"/>
                <w:sz w:val="18"/>
                <w:szCs w:val="18"/>
              </w:rPr>
              <w:t>godzin</w:t>
            </w:r>
          </w:p>
        </w:tc>
        <w:tc>
          <w:tcPr>
            <w:tcW w:w="31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vMerge w:val="restart"/>
            <w:vAlign w:val="bottom"/>
          </w:tcPr>
          <w:p w:rsidR="00E46D3C" w:rsidRDefault="007D3348">
            <w:pPr>
              <w:ind w:left="7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celów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50"/>
        </w:trPr>
        <w:tc>
          <w:tcPr>
            <w:tcW w:w="1340" w:type="dxa"/>
            <w:vMerge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740" w:type="dxa"/>
            <w:vMerge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3180" w:type="dxa"/>
            <w:vMerge w:val="restart"/>
            <w:vAlign w:val="bottom"/>
          </w:tcPr>
          <w:p w:rsidR="00E46D3C" w:rsidRDefault="007D3348">
            <w:pPr>
              <w:spacing w:line="214" w:lineRule="exact"/>
              <w:ind w:left="8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ogólne</w:t>
            </w:r>
          </w:p>
        </w:tc>
        <w:tc>
          <w:tcPr>
            <w:tcW w:w="2840" w:type="dxa"/>
            <w:vMerge w:val="restart"/>
            <w:vAlign w:val="bottom"/>
          </w:tcPr>
          <w:p w:rsidR="00E46D3C" w:rsidRDefault="007D3348">
            <w:pPr>
              <w:spacing w:line="214" w:lineRule="exact"/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Wymagania szczegółowe</w:t>
            </w:r>
          </w:p>
        </w:tc>
        <w:tc>
          <w:tcPr>
            <w:tcW w:w="1860" w:type="dxa"/>
            <w:vMerge/>
            <w:vAlign w:val="bottom"/>
          </w:tcPr>
          <w:p w:rsidR="00E46D3C" w:rsidRDefault="00E46D3C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64"/>
        </w:trPr>
        <w:tc>
          <w:tcPr>
            <w:tcW w:w="1340" w:type="dxa"/>
            <w:vAlign w:val="bottom"/>
          </w:tcPr>
          <w:p w:rsidR="00E46D3C" w:rsidRDefault="00E46D3C">
            <w:pPr>
              <w:rPr>
                <w:sz w:val="14"/>
                <w:szCs w:val="14"/>
              </w:rPr>
            </w:pPr>
          </w:p>
        </w:tc>
        <w:tc>
          <w:tcPr>
            <w:tcW w:w="740" w:type="dxa"/>
            <w:vMerge/>
            <w:vAlign w:val="bottom"/>
          </w:tcPr>
          <w:p w:rsidR="00E46D3C" w:rsidRDefault="00E46D3C">
            <w:pPr>
              <w:rPr>
                <w:sz w:val="14"/>
                <w:szCs w:val="14"/>
              </w:rPr>
            </w:pPr>
          </w:p>
        </w:tc>
        <w:tc>
          <w:tcPr>
            <w:tcW w:w="3180" w:type="dxa"/>
            <w:vMerge/>
            <w:vAlign w:val="bottom"/>
          </w:tcPr>
          <w:p w:rsidR="00E46D3C" w:rsidRDefault="00E46D3C">
            <w:pPr>
              <w:rPr>
                <w:sz w:val="14"/>
                <w:szCs w:val="14"/>
              </w:rPr>
            </w:pPr>
          </w:p>
        </w:tc>
        <w:tc>
          <w:tcPr>
            <w:tcW w:w="2840" w:type="dxa"/>
            <w:vMerge/>
            <w:vAlign w:val="bottom"/>
          </w:tcPr>
          <w:p w:rsidR="00E46D3C" w:rsidRDefault="00E46D3C">
            <w:pPr>
              <w:rPr>
                <w:sz w:val="14"/>
                <w:szCs w:val="14"/>
              </w:rPr>
            </w:pPr>
          </w:p>
        </w:tc>
        <w:tc>
          <w:tcPr>
            <w:tcW w:w="1860" w:type="dxa"/>
            <w:vMerge/>
            <w:vAlign w:val="bottom"/>
          </w:tcPr>
          <w:p w:rsidR="00E46D3C" w:rsidRDefault="00E46D3C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61"/>
        </w:trPr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318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vAlign w:val="bottom"/>
          </w:tcPr>
          <w:p w:rsidR="00E46D3C" w:rsidRDefault="00E46D3C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197"/>
        </w:trPr>
        <w:tc>
          <w:tcPr>
            <w:tcW w:w="1340" w:type="dxa"/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1.</w:t>
            </w:r>
          </w:p>
        </w:tc>
        <w:tc>
          <w:tcPr>
            <w:tcW w:w="740" w:type="dxa"/>
            <w:vAlign w:val="bottom"/>
          </w:tcPr>
          <w:p w:rsidR="00E46D3C" w:rsidRDefault="007D3348">
            <w:pPr>
              <w:spacing w:line="197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87"/>
                <w:sz w:val="18"/>
                <w:szCs w:val="18"/>
              </w:rPr>
              <w:t>1</w:t>
            </w:r>
          </w:p>
        </w:tc>
        <w:tc>
          <w:tcPr>
            <w:tcW w:w="3180" w:type="dxa"/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znaczenia katedry jako miejsca</w:t>
            </w: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swoimi słowami wyjaśnia pojęcie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miniwykład, 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Katedra</w:t>
            </w: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7D3348">
            <w:pPr>
              <w:spacing w:line="200" w:lineRule="exact"/>
              <w:ind w:left="2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kultu, pomnika kultury oraz świadectwa</w:t>
            </w: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katedry jako siedziby biskupa;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 podręcznikiem,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Wniebowzięcia</w:t>
            </w: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7D3348">
            <w:pPr>
              <w:spacing w:line="200" w:lineRule="exact"/>
              <w:ind w:left="2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historii narodowej;</w:t>
            </w: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opowiada o dziejach katedry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prezentacja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Najświętszej</w:t>
            </w: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wprowadzenie w praktykę poznawania</w:t>
            </w: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Płocku;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 praca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Maryi Panny</w:t>
            </w: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7D3348">
            <w:pPr>
              <w:spacing w:line="200" w:lineRule="exact"/>
              <w:ind w:left="2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nawiedzania kościołów</w:t>
            </w: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poprawnie interpretuje pierwotne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plastyczna, akrostych,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Płocku</w:t>
            </w: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znaczenie obecnych w niej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medytacja w oparciu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elementów dekoracyjnych;</w:t>
            </w:r>
          </w:p>
        </w:tc>
        <w:tc>
          <w:tcPr>
            <w:tcW w:w="1860" w:type="dxa"/>
            <w:vAlign w:val="bottom"/>
          </w:tcPr>
          <w:p w:rsidR="00E46D3C" w:rsidRDefault="007D3348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 Słowo Boże</w:t>
            </w: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duchowo identyfikuje się z ludźmi,</w:t>
            </w:r>
          </w:p>
        </w:tc>
        <w:tc>
          <w:tcPr>
            <w:tcW w:w="18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00"/>
        </w:trPr>
        <w:tc>
          <w:tcPr>
            <w:tcW w:w="13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1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vAlign w:val="bottom"/>
          </w:tcPr>
          <w:p w:rsidR="00E46D3C" w:rsidRDefault="007D3348">
            <w:pPr>
              <w:spacing w:line="200" w:lineRule="exact"/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którzy w tym miejscu gromadzili</w:t>
            </w:r>
          </w:p>
        </w:tc>
        <w:tc>
          <w:tcPr>
            <w:tcW w:w="18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  <w:tr w:rsidR="00E46D3C">
        <w:trPr>
          <w:trHeight w:val="228"/>
        </w:trPr>
        <w:tc>
          <w:tcPr>
            <w:tcW w:w="13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74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318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vAlign w:val="bottom"/>
          </w:tcPr>
          <w:p w:rsidR="00E46D3C" w:rsidRDefault="007D3348">
            <w:pPr>
              <w:ind w:left="2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się w ciągu stuleci na modlitwie</w:t>
            </w:r>
          </w:p>
        </w:tc>
        <w:tc>
          <w:tcPr>
            <w:tcW w:w="186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46D3C" w:rsidRDefault="00E46D3C">
            <w:pPr>
              <w:rPr>
                <w:sz w:val="1"/>
                <w:szCs w:val="1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448310</wp:posOffset>
            </wp:positionH>
            <wp:positionV relativeFrom="paragraph">
              <wp:posOffset>-1672590</wp:posOffset>
            </wp:positionV>
            <wp:extent cx="6313170" cy="4037965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403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D3C" w:rsidRDefault="00E46D3C">
      <w:pPr>
        <w:spacing w:line="35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7"/>
      </w:tblGrid>
      <w:tr w:rsidR="00E46D3C">
        <w:trPr>
          <w:trHeight w:val="360"/>
        </w:trPr>
        <w:tc>
          <w:tcPr>
            <w:tcW w:w="427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5"/>
                <w:szCs w:val="35"/>
              </w:rPr>
              <w:t>42</w:t>
            </w:r>
          </w:p>
        </w:tc>
      </w:tr>
    </w:tbl>
    <w:p w:rsidR="00E46D3C" w:rsidRDefault="00E46D3C">
      <w:pPr>
        <w:spacing w:line="218" w:lineRule="exact"/>
        <w:rPr>
          <w:sz w:val="20"/>
          <w:szCs w:val="20"/>
        </w:rPr>
      </w:pPr>
    </w:p>
    <w:tbl>
      <w:tblPr>
        <w:tblW w:w="0" w:type="auto"/>
        <w:tblInd w:w="7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20"/>
        <w:gridCol w:w="580"/>
        <w:gridCol w:w="3260"/>
        <w:gridCol w:w="2820"/>
        <w:gridCol w:w="1800"/>
      </w:tblGrid>
      <w:tr w:rsidR="00E46D3C">
        <w:trPr>
          <w:trHeight w:val="228"/>
        </w:trPr>
        <w:tc>
          <w:tcPr>
            <w:tcW w:w="1320" w:type="dxa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2.</w:t>
            </w:r>
          </w:p>
        </w:tc>
        <w:tc>
          <w:tcPr>
            <w:tcW w:w="580" w:type="dxa"/>
            <w:vAlign w:val="bottom"/>
          </w:tcPr>
          <w:p w:rsidR="00E46D3C" w:rsidRDefault="007D3348">
            <w:pPr>
              <w:ind w:right="9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bottom"/>
          </w:tcPr>
          <w:p w:rsidR="00E46D3C" w:rsidRDefault="007D3348">
            <w:pPr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ukazanie przykładów ludzi świętych</w:t>
            </w:r>
          </w:p>
        </w:tc>
        <w:tc>
          <w:tcPr>
            <w:tcW w:w="2820" w:type="dxa"/>
            <w:vAlign w:val="bottom"/>
          </w:tcPr>
          <w:p w:rsidR="00E46D3C" w:rsidRDefault="007D334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wymienia najważniejsze postaci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rozmowa kierowana,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7D3348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Święci z ziemi</w:t>
            </w: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7D3348">
            <w:pPr>
              <w:spacing w:line="200" w:lineRule="exact"/>
              <w:ind w:left="3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związanych z diecezją płocką;</w:t>
            </w: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 związanych z diecezją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7"/>
                <w:sz w:val="18"/>
                <w:szCs w:val="18"/>
              </w:rPr>
              <w:t>praca z podręcznikiem,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7D3348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mazowieckiej</w:t>
            </w: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7D3348">
            <w:pPr>
              <w:spacing w:line="200" w:lineRule="exact"/>
              <w:ind w:left="1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wzbudzenia zainteresowania</w:t>
            </w: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płocką;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7"/>
                <w:sz w:val="18"/>
                <w:szCs w:val="18"/>
              </w:rPr>
              <w:t>praca z podręcznikiem,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7D3348">
            <w:pPr>
              <w:spacing w:line="200" w:lineRule="exact"/>
              <w:ind w:left="3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wartościami, jakimi kierowali się ludzie</w:t>
            </w: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opowiada o życiu wybranych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nauczyciel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7D3348">
            <w:pPr>
              <w:spacing w:line="200" w:lineRule="exact"/>
              <w:ind w:left="3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święci</w:t>
            </w: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świętych;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roli, prezentacja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poprawnie wyjaśnia, dzięki czemu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multimedialna,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człowiek jest w stanie osiągać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medytacja nad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świętość;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Słowem Bożym,</w:t>
            </w:r>
          </w:p>
        </w:tc>
      </w:tr>
      <w:tr w:rsidR="00E46D3C">
        <w:trPr>
          <w:trHeight w:val="200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3260" w:type="dxa"/>
            <w:vAlign w:val="bottom"/>
          </w:tcPr>
          <w:p w:rsidR="00E46D3C" w:rsidRDefault="00E46D3C">
            <w:pPr>
              <w:rPr>
                <w:sz w:val="17"/>
                <w:szCs w:val="17"/>
              </w:rPr>
            </w:pPr>
          </w:p>
        </w:tc>
        <w:tc>
          <w:tcPr>
            <w:tcW w:w="282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 rozwija w sobie wolę poznawania</w:t>
            </w:r>
          </w:p>
        </w:tc>
        <w:tc>
          <w:tcPr>
            <w:tcW w:w="1800" w:type="dxa"/>
            <w:vAlign w:val="bottom"/>
          </w:tcPr>
          <w:p w:rsidR="00E46D3C" w:rsidRDefault="007D3348">
            <w:pPr>
              <w:spacing w:line="20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dyskusja</w:t>
            </w:r>
          </w:p>
        </w:tc>
      </w:tr>
      <w:tr w:rsidR="00E46D3C">
        <w:trPr>
          <w:trHeight w:val="228"/>
        </w:trPr>
        <w:tc>
          <w:tcPr>
            <w:tcW w:w="132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326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  <w:tc>
          <w:tcPr>
            <w:tcW w:w="2820" w:type="dxa"/>
            <w:vAlign w:val="bottom"/>
          </w:tcPr>
          <w:p w:rsidR="00E46D3C" w:rsidRDefault="007D3348">
            <w:pPr>
              <w:ind w:left="2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naśladowania świętych</w:t>
            </w:r>
          </w:p>
        </w:tc>
        <w:tc>
          <w:tcPr>
            <w:tcW w:w="1800" w:type="dxa"/>
            <w:vAlign w:val="bottom"/>
          </w:tcPr>
          <w:p w:rsidR="00E46D3C" w:rsidRDefault="00E46D3C">
            <w:pPr>
              <w:rPr>
                <w:sz w:val="19"/>
                <w:szCs w:val="19"/>
              </w:rPr>
            </w:pPr>
          </w:p>
        </w:tc>
      </w:tr>
    </w:tbl>
    <w:p w:rsidR="00E46D3C" w:rsidRDefault="007D3348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00" w:lineRule="exact"/>
        <w:rPr>
          <w:sz w:val="20"/>
          <w:szCs w:val="20"/>
        </w:rPr>
      </w:pPr>
    </w:p>
    <w:p w:rsidR="00E46D3C" w:rsidRDefault="00E46D3C">
      <w:pPr>
        <w:spacing w:line="26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5"/>
      </w:tblGrid>
      <w:tr w:rsidR="00E46D3C">
        <w:trPr>
          <w:trHeight w:val="4220"/>
        </w:trPr>
        <w:tc>
          <w:tcPr>
            <w:tcW w:w="195" w:type="dxa"/>
            <w:textDirection w:val="tbRl"/>
            <w:vAlign w:val="bottom"/>
          </w:tcPr>
          <w:p w:rsidR="00E46D3C" w:rsidRDefault="007D334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Por adnik metodyc zny do nauc zania religii w klasie 6</w:t>
            </w:r>
          </w:p>
        </w:tc>
      </w:tr>
    </w:tbl>
    <w:p w:rsidR="00E46D3C" w:rsidRDefault="004E32C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95" o:spid="_x0000_s1120" style="position:absolute;z-index:251702784;visibility:visible;mso-wrap-distance-left:0;mso-wrap-distance-right:0;mso-position-horizontal-relative:text;mso-position-vertical-relative:text" from="-2.55pt,-265.9pt" to="-2.55pt,54.2pt" o:allowincell="f" strokeweight=".25pt"/>
        </w:pict>
      </w:r>
    </w:p>
    <w:sectPr w:rsidR="00E46D3C" w:rsidSect="00E46D3C">
      <w:pgSz w:w="11900" w:h="8390" w:orient="landscape"/>
      <w:pgMar w:top="464" w:right="575" w:bottom="1440" w:left="276" w:header="0" w:footer="0" w:gutter="0"/>
      <w:cols w:num="2" w:space="708" w:equalWidth="0">
        <w:col w:w="10644" w:space="215"/>
        <w:col w:w="1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BA6"/>
    <w:multiLevelType w:val="multilevel"/>
    <w:tmpl w:val="7FBC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0C4E60"/>
    <w:multiLevelType w:val="multilevel"/>
    <w:tmpl w:val="D7B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577F17"/>
    <w:multiLevelType w:val="multilevel"/>
    <w:tmpl w:val="D8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8E1F29"/>
    <w:multiLevelType w:val="hybridMultilevel"/>
    <w:tmpl w:val="48183190"/>
    <w:lvl w:ilvl="0" w:tplc="F162C590">
      <w:start w:val="1"/>
      <w:numFmt w:val="bullet"/>
      <w:lvlText w:val="-"/>
      <w:lvlJc w:val="left"/>
    </w:lvl>
    <w:lvl w:ilvl="1" w:tplc="ACDE39D6">
      <w:numFmt w:val="decimal"/>
      <w:lvlText w:val=""/>
      <w:lvlJc w:val="left"/>
    </w:lvl>
    <w:lvl w:ilvl="2" w:tplc="19BA74CC">
      <w:numFmt w:val="decimal"/>
      <w:lvlText w:val=""/>
      <w:lvlJc w:val="left"/>
    </w:lvl>
    <w:lvl w:ilvl="3" w:tplc="478C5738">
      <w:numFmt w:val="decimal"/>
      <w:lvlText w:val=""/>
      <w:lvlJc w:val="left"/>
    </w:lvl>
    <w:lvl w:ilvl="4" w:tplc="7E38C04A">
      <w:numFmt w:val="decimal"/>
      <w:lvlText w:val=""/>
      <w:lvlJc w:val="left"/>
    </w:lvl>
    <w:lvl w:ilvl="5" w:tplc="84B0C638">
      <w:numFmt w:val="decimal"/>
      <w:lvlText w:val=""/>
      <w:lvlJc w:val="left"/>
    </w:lvl>
    <w:lvl w:ilvl="6" w:tplc="D9AAFD34">
      <w:numFmt w:val="decimal"/>
      <w:lvlText w:val=""/>
      <w:lvlJc w:val="left"/>
    </w:lvl>
    <w:lvl w:ilvl="7" w:tplc="6D0AB312">
      <w:numFmt w:val="decimal"/>
      <w:lvlText w:val=""/>
      <w:lvlJc w:val="left"/>
    </w:lvl>
    <w:lvl w:ilvl="8" w:tplc="63866BD4">
      <w:numFmt w:val="decimal"/>
      <w:lvlText w:val=""/>
      <w:lvlJc w:val="left"/>
    </w:lvl>
  </w:abstractNum>
  <w:abstractNum w:abstractNumId="4">
    <w:nsid w:val="2EB141F2"/>
    <w:multiLevelType w:val="hybridMultilevel"/>
    <w:tmpl w:val="5FEC6AF0"/>
    <w:lvl w:ilvl="0" w:tplc="D7EC2A48">
      <w:start w:val="1"/>
      <w:numFmt w:val="bullet"/>
      <w:lvlText w:val="-"/>
      <w:lvlJc w:val="left"/>
    </w:lvl>
    <w:lvl w:ilvl="1" w:tplc="8056D400">
      <w:start w:val="1"/>
      <w:numFmt w:val="lowerRoman"/>
      <w:lvlText w:val="%2"/>
      <w:lvlJc w:val="left"/>
    </w:lvl>
    <w:lvl w:ilvl="2" w:tplc="8976047A">
      <w:numFmt w:val="decimal"/>
      <w:lvlText w:val=""/>
      <w:lvlJc w:val="left"/>
    </w:lvl>
    <w:lvl w:ilvl="3" w:tplc="FF2E3458">
      <w:numFmt w:val="decimal"/>
      <w:lvlText w:val=""/>
      <w:lvlJc w:val="left"/>
    </w:lvl>
    <w:lvl w:ilvl="4" w:tplc="6874A0F4">
      <w:numFmt w:val="decimal"/>
      <w:lvlText w:val=""/>
      <w:lvlJc w:val="left"/>
    </w:lvl>
    <w:lvl w:ilvl="5" w:tplc="3454C96A">
      <w:numFmt w:val="decimal"/>
      <w:lvlText w:val=""/>
      <w:lvlJc w:val="left"/>
    </w:lvl>
    <w:lvl w:ilvl="6" w:tplc="7952B74A">
      <w:numFmt w:val="decimal"/>
      <w:lvlText w:val=""/>
      <w:lvlJc w:val="left"/>
    </w:lvl>
    <w:lvl w:ilvl="7" w:tplc="342A7DEA">
      <w:numFmt w:val="decimal"/>
      <w:lvlText w:val=""/>
      <w:lvlJc w:val="left"/>
    </w:lvl>
    <w:lvl w:ilvl="8" w:tplc="E60E6136">
      <w:numFmt w:val="decimal"/>
      <w:lvlText w:val=""/>
      <w:lvlJc w:val="left"/>
    </w:lvl>
  </w:abstractNum>
  <w:abstractNum w:abstractNumId="5">
    <w:nsid w:val="336F666A"/>
    <w:multiLevelType w:val="multilevel"/>
    <w:tmpl w:val="55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3B30F6E"/>
    <w:multiLevelType w:val="multilevel"/>
    <w:tmpl w:val="2C1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6C72346"/>
    <w:multiLevelType w:val="multilevel"/>
    <w:tmpl w:val="C00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D1B58BA"/>
    <w:multiLevelType w:val="hybridMultilevel"/>
    <w:tmpl w:val="71903650"/>
    <w:lvl w:ilvl="0" w:tplc="E9C4C338">
      <w:start w:val="1"/>
      <w:numFmt w:val="bullet"/>
      <w:lvlText w:val="-"/>
      <w:lvlJc w:val="left"/>
    </w:lvl>
    <w:lvl w:ilvl="1" w:tplc="D13A3ED8">
      <w:start w:val="1"/>
      <w:numFmt w:val="lowerRoman"/>
      <w:lvlText w:val="%2"/>
      <w:lvlJc w:val="left"/>
    </w:lvl>
    <w:lvl w:ilvl="2" w:tplc="6818F700">
      <w:numFmt w:val="decimal"/>
      <w:lvlText w:val=""/>
      <w:lvlJc w:val="left"/>
    </w:lvl>
    <w:lvl w:ilvl="3" w:tplc="6F80FDE0">
      <w:numFmt w:val="decimal"/>
      <w:lvlText w:val=""/>
      <w:lvlJc w:val="left"/>
    </w:lvl>
    <w:lvl w:ilvl="4" w:tplc="090204B2">
      <w:numFmt w:val="decimal"/>
      <w:lvlText w:val=""/>
      <w:lvlJc w:val="left"/>
    </w:lvl>
    <w:lvl w:ilvl="5" w:tplc="74B489F2">
      <w:numFmt w:val="decimal"/>
      <w:lvlText w:val=""/>
      <w:lvlJc w:val="left"/>
    </w:lvl>
    <w:lvl w:ilvl="6" w:tplc="8BA2723A">
      <w:numFmt w:val="decimal"/>
      <w:lvlText w:val=""/>
      <w:lvlJc w:val="left"/>
    </w:lvl>
    <w:lvl w:ilvl="7" w:tplc="A6CA3A28">
      <w:numFmt w:val="decimal"/>
      <w:lvlText w:val=""/>
      <w:lvlJc w:val="left"/>
    </w:lvl>
    <w:lvl w:ilvl="8" w:tplc="7828F84E">
      <w:numFmt w:val="decimal"/>
      <w:lvlText w:val=""/>
      <w:lvlJc w:val="left"/>
    </w:lvl>
  </w:abstractNum>
  <w:abstractNum w:abstractNumId="9">
    <w:nsid w:val="41B71EFB"/>
    <w:multiLevelType w:val="hybridMultilevel"/>
    <w:tmpl w:val="CF64CCD8"/>
    <w:lvl w:ilvl="0" w:tplc="39B43CF0">
      <w:start w:val="1"/>
      <w:numFmt w:val="bullet"/>
      <w:lvlText w:val="-"/>
      <w:lvlJc w:val="left"/>
    </w:lvl>
    <w:lvl w:ilvl="1" w:tplc="44467F28">
      <w:numFmt w:val="decimal"/>
      <w:lvlText w:val=""/>
      <w:lvlJc w:val="left"/>
    </w:lvl>
    <w:lvl w:ilvl="2" w:tplc="C908F654">
      <w:numFmt w:val="decimal"/>
      <w:lvlText w:val=""/>
      <w:lvlJc w:val="left"/>
    </w:lvl>
    <w:lvl w:ilvl="3" w:tplc="755A79F0">
      <w:numFmt w:val="decimal"/>
      <w:lvlText w:val=""/>
      <w:lvlJc w:val="left"/>
    </w:lvl>
    <w:lvl w:ilvl="4" w:tplc="7B96B55C">
      <w:numFmt w:val="decimal"/>
      <w:lvlText w:val=""/>
      <w:lvlJc w:val="left"/>
    </w:lvl>
    <w:lvl w:ilvl="5" w:tplc="418E6624">
      <w:numFmt w:val="decimal"/>
      <w:lvlText w:val=""/>
      <w:lvlJc w:val="left"/>
    </w:lvl>
    <w:lvl w:ilvl="6" w:tplc="0936CF4E">
      <w:numFmt w:val="decimal"/>
      <w:lvlText w:val=""/>
      <w:lvlJc w:val="left"/>
    </w:lvl>
    <w:lvl w:ilvl="7" w:tplc="61961F2A">
      <w:numFmt w:val="decimal"/>
      <w:lvlText w:val=""/>
      <w:lvlJc w:val="left"/>
    </w:lvl>
    <w:lvl w:ilvl="8" w:tplc="DBD4E1EA">
      <w:numFmt w:val="decimal"/>
      <w:lvlText w:val=""/>
      <w:lvlJc w:val="left"/>
    </w:lvl>
  </w:abstractNum>
  <w:abstractNum w:abstractNumId="10">
    <w:nsid w:val="46E87CCD"/>
    <w:multiLevelType w:val="hybridMultilevel"/>
    <w:tmpl w:val="2EC47D4E"/>
    <w:lvl w:ilvl="0" w:tplc="ABC8A72A">
      <w:start w:val="26"/>
      <w:numFmt w:val="lowerLetter"/>
      <w:lvlText w:val="%1"/>
      <w:lvlJc w:val="left"/>
    </w:lvl>
    <w:lvl w:ilvl="1" w:tplc="76263244">
      <w:numFmt w:val="decimal"/>
      <w:lvlText w:val=""/>
      <w:lvlJc w:val="left"/>
    </w:lvl>
    <w:lvl w:ilvl="2" w:tplc="B9081CCE">
      <w:numFmt w:val="decimal"/>
      <w:lvlText w:val=""/>
      <w:lvlJc w:val="left"/>
    </w:lvl>
    <w:lvl w:ilvl="3" w:tplc="795E7622">
      <w:numFmt w:val="decimal"/>
      <w:lvlText w:val=""/>
      <w:lvlJc w:val="left"/>
    </w:lvl>
    <w:lvl w:ilvl="4" w:tplc="9A761A28">
      <w:numFmt w:val="decimal"/>
      <w:lvlText w:val=""/>
      <w:lvlJc w:val="left"/>
    </w:lvl>
    <w:lvl w:ilvl="5" w:tplc="F24CD82A">
      <w:numFmt w:val="decimal"/>
      <w:lvlText w:val=""/>
      <w:lvlJc w:val="left"/>
    </w:lvl>
    <w:lvl w:ilvl="6" w:tplc="853CCE52">
      <w:numFmt w:val="decimal"/>
      <w:lvlText w:val=""/>
      <w:lvlJc w:val="left"/>
    </w:lvl>
    <w:lvl w:ilvl="7" w:tplc="DB781D0E">
      <w:numFmt w:val="decimal"/>
      <w:lvlText w:val=""/>
      <w:lvlJc w:val="left"/>
    </w:lvl>
    <w:lvl w:ilvl="8" w:tplc="05A00AC4">
      <w:numFmt w:val="decimal"/>
      <w:lvlText w:val=""/>
      <w:lvlJc w:val="left"/>
    </w:lvl>
  </w:abstractNum>
  <w:abstractNum w:abstractNumId="11">
    <w:nsid w:val="493D6B66"/>
    <w:multiLevelType w:val="multilevel"/>
    <w:tmpl w:val="DDF0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07ED7AB"/>
    <w:multiLevelType w:val="hybridMultilevel"/>
    <w:tmpl w:val="4EB01B82"/>
    <w:lvl w:ilvl="0" w:tplc="9CD08672">
      <w:start w:val="1"/>
      <w:numFmt w:val="bullet"/>
      <w:lvlText w:val="-"/>
      <w:lvlJc w:val="left"/>
    </w:lvl>
    <w:lvl w:ilvl="1" w:tplc="5C9E9BE6">
      <w:numFmt w:val="decimal"/>
      <w:lvlText w:val=""/>
      <w:lvlJc w:val="left"/>
    </w:lvl>
    <w:lvl w:ilvl="2" w:tplc="379E2D62">
      <w:numFmt w:val="decimal"/>
      <w:lvlText w:val=""/>
      <w:lvlJc w:val="left"/>
    </w:lvl>
    <w:lvl w:ilvl="3" w:tplc="6EC630C6">
      <w:numFmt w:val="decimal"/>
      <w:lvlText w:val=""/>
      <w:lvlJc w:val="left"/>
    </w:lvl>
    <w:lvl w:ilvl="4" w:tplc="60CA7E02">
      <w:numFmt w:val="decimal"/>
      <w:lvlText w:val=""/>
      <w:lvlJc w:val="left"/>
    </w:lvl>
    <w:lvl w:ilvl="5" w:tplc="86AA87F0">
      <w:numFmt w:val="decimal"/>
      <w:lvlText w:val=""/>
      <w:lvlJc w:val="left"/>
    </w:lvl>
    <w:lvl w:ilvl="6" w:tplc="61962510">
      <w:numFmt w:val="decimal"/>
      <w:lvlText w:val=""/>
      <w:lvlJc w:val="left"/>
    </w:lvl>
    <w:lvl w:ilvl="7" w:tplc="3D265AA0">
      <w:numFmt w:val="decimal"/>
      <w:lvlText w:val=""/>
      <w:lvlJc w:val="left"/>
    </w:lvl>
    <w:lvl w:ilvl="8" w:tplc="44C22ECA">
      <w:numFmt w:val="decimal"/>
      <w:lvlText w:val=""/>
      <w:lvlJc w:val="left"/>
    </w:lvl>
  </w:abstractNum>
  <w:abstractNum w:abstractNumId="13">
    <w:nsid w:val="522A5739"/>
    <w:multiLevelType w:val="multilevel"/>
    <w:tmpl w:val="EED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25558EC"/>
    <w:multiLevelType w:val="hybridMultilevel"/>
    <w:tmpl w:val="4ECC6536"/>
    <w:lvl w:ilvl="0" w:tplc="381CDB38">
      <w:start w:val="1"/>
      <w:numFmt w:val="bullet"/>
      <w:lvlText w:val="-"/>
      <w:lvlJc w:val="left"/>
    </w:lvl>
    <w:lvl w:ilvl="1" w:tplc="B6FC6BBA">
      <w:numFmt w:val="decimal"/>
      <w:lvlText w:val=""/>
      <w:lvlJc w:val="left"/>
    </w:lvl>
    <w:lvl w:ilvl="2" w:tplc="23D29688">
      <w:numFmt w:val="decimal"/>
      <w:lvlText w:val=""/>
      <w:lvlJc w:val="left"/>
    </w:lvl>
    <w:lvl w:ilvl="3" w:tplc="62446A54">
      <w:numFmt w:val="decimal"/>
      <w:lvlText w:val=""/>
      <w:lvlJc w:val="left"/>
    </w:lvl>
    <w:lvl w:ilvl="4" w:tplc="9844D388">
      <w:numFmt w:val="decimal"/>
      <w:lvlText w:val=""/>
      <w:lvlJc w:val="left"/>
    </w:lvl>
    <w:lvl w:ilvl="5" w:tplc="7F3EE9C0">
      <w:numFmt w:val="decimal"/>
      <w:lvlText w:val=""/>
      <w:lvlJc w:val="left"/>
    </w:lvl>
    <w:lvl w:ilvl="6" w:tplc="18C47DBC">
      <w:numFmt w:val="decimal"/>
      <w:lvlText w:val=""/>
      <w:lvlJc w:val="left"/>
    </w:lvl>
    <w:lvl w:ilvl="7" w:tplc="1F80BCC4">
      <w:numFmt w:val="decimal"/>
      <w:lvlText w:val=""/>
      <w:lvlJc w:val="left"/>
    </w:lvl>
    <w:lvl w:ilvl="8" w:tplc="4E66303E">
      <w:numFmt w:val="decimal"/>
      <w:lvlText w:val=""/>
      <w:lvlJc w:val="left"/>
    </w:lvl>
  </w:abstractNum>
  <w:abstractNum w:abstractNumId="15">
    <w:nsid w:val="6CB521A8"/>
    <w:multiLevelType w:val="multilevel"/>
    <w:tmpl w:val="B0B6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E267957"/>
    <w:multiLevelType w:val="multilevel"/>
    <w:tmpl w:val="A6C2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26F6524"/>
    <w:multiLevelType w:val="multilevel"/>
    <w:tmpl w:val="A1D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37D52FB"/>
    <w:multiLevelType w:val="multilevel"/>
    <w:tmpl w:val="7F4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B955FCB"/>
    <w:multiLevelType w:val="multilevel"/>
    <w:tmpl w:val="842E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C04741A"/>
    <w:multiLevelType w:val="multilevel"/>
    <w:tmpl w:val="A5C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3"/>
  </w:num>
  <w:num w:numId="3">
    <w:abstractNumId w:val="10"/>
  </w:num>
  <w:num w:numId="4">
    <w:abstractNumId w:val="8"/>
  </w:num>
  <w:num w:numId="5">
    <w:abstractNumId w:val="12"/>
  </w:num>
  <w:num w:numId="6">
    <w:abstractNumId w:val="4"/>
  </w:num>
  <w:num w:numId="7">
    <w:abstractNumId w:val="9"/>
  </w:num>
  <w:num w:numId="8">
    <w:abstractNumId w:val="16"/>
  </w:num>
  <w:num w:numId="9">
    <w:abstractNumId w:val="18"/>
  </w:num>
  <w:num w:numId="10">
    <w:abstractNumId w:val="19"/>
  </w:num>
  <w:num w:numId="11">
    <w:abstractNumId w:val="11"/>
  </w:num>
  <w:num w:numId="12">
    <w:abstractNumId w:val="7"/>
  </w:num>
  <w:num w:numId="13">
    <w:abstractNumId w:val="17"/>
  </w:num>
  <w:num w:numId="14">
    <w:abstractNumId w:val="1"/>
  </w:num>
  <w:num w:numId="15">
    <w:abstractNumId w:val="6"/>
  </w:num>
  <w:num w:numId="16">
    <w:abstractNumId w:val="0"/>
  </w:num>
  <w:num w:numId="17">
    <w:abstractNumId w:val="5"/>
  </w:num>
  <w:num w:numId="18">
    <w:abstractNumId w:val="15"/>
  </w:num>
  <w:num w:numId="19">
    <w:abstractNumId w:val="2"/>
  </w:num>
  <w:num w:numId="20">
    <w:abstractNumId w:val="13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hyphenationZone w:val="425"/>
  <w:characterSpacingControl w:val="doNotCompress"/>
  <w:compat>
    <w:useFELayout/>
  </w:compat>
  <w:rsids>
    <w:rsidRoot w:val="00E46D3C"/>
    <w:rsid w:val="004E32CA"/>
    <w:rsid w:val="007D3348"/>
    <w:rsid w:val="00882755"/>
    <w:rsid w:val="00E46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6D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7D334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D3348"/>
  </w:style>
  <w:style w:type="character" w:customStyle="1" w:styleId="eop">
    <w:name w:val="eop"/>
    <w:basedOn w:val="Domylnaczcionkaakapitu"/>
    <w:rsid w:val="007D33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3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7888</Words>
  <Characters>47329</Characters>
  <Application>Microsoft Office Word</Application>
  <DocSecurity>0</DocSecurity>
  <Lines>394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Pirat88 .</cp:lastModifiedBy>
  <cp:revision>3</cp:revision>
  <dcterms:created xsi:type="dcterms:W3CDTF">2021-09-01T15:43:00Z</dcterms:created>
  <dcterms:modified xsi:type="dcterms:W3CDTF">2024-09-30T19:36:00Z</dcterms:modified>
</cp:coreProperties>
</file>